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4D88" w:rsidP="00A94D88" w14:paraId="153FB10B" w14:textId="3BCA34AF">
      <w:pPr>
        <w:jc w:val="right"/>
        <w:rPr>
          <w:sz w:val="26"/>
          <w:szCs w:val="26"/>
        </w:rPr>
      </w:pPr>
      <w:r>
        <w:t xml:space="preserve"> </w:t>
      </w:r>
      <w:r w:rsidRPr="00E42F3D">
        <w:rPr>
          <w:sz w:val="26"/>
          <w:szCs w:val="26"/>
        </w:rPr>
        <w:t>Дело № 5-</w:t>
      </w:r>
      <w:r>
        <w:rPr>
          <w:sz w:val="26"/>
          <w:szCs w:val="26"/>
        </w:rPr>
        <w:t>2596</w:t>
      </w:r>
      <w:r w:rsidRPr="00E42F3D">
        <w:rPr>
          <w:sz w:val="26"/>
          <w:szCs w:val="26"/>
        </w:rPr>
        <w:t>-0501/2025</w:t>
      </w:r>
    </w:p>
    <w:p w:rsidR="00A94D88" w:rsidRPr="005E3351" w:rsidP="00A94D88" w14:paraId="4777B5C2" w14:textId="412B6C07">
      <w:pPr>
        <w:jc w:val="right"/>
        <w:rPr>
          <w:sz w:val="26"/>
          <w:szCs w:val="26"/>
        </w:rPr>
      </w:pPr>
      <w:r>
        <w:rPr>
          <w:sz w:val="26"/>
          <w:szCs w:val="26"/>
        </w:rPr>
        <w:t>УИД: 86</w:t>
      </w:r>
      <w:r>
        <w:rPr>
          <w:sz w:val="26"/>
          <w:szCs w:val="26"/>
          <w:lang w:val="en-US"/>
        </w:rPr>
        <w:t>MS</w:t>
      </w:r>
      <w:r>
        <w:rPr>
          <w:sz w:val="26"/>
          <w:szCs w:val="26"/>
        </w:rPr>
        <w:t>0005-01-2025-003445-80</w:t>
      </w:r>
    </w:p>
    <w:p w:rsidR="00D13934" w:rsidP="00D13934" w14:paraId="56FA2528" w14:textId="01898F00">
      <w:pPr>
        <w:jc w:val="right"/>
      </w:pPr>
    </w:p>
    <w:p w:rsidR="0068005E" w:rsidP="00D13934" w14:paraId="55704A7E" w14:textId="77777777">
      <w:pPr>
        <w:jc w:val="right"/>
      </w:pPr>
    </w:p>
    <w:p w:rsidR="001B10AC" w:rsidRPr="004F0D64" w:rsidP="00D13934" w14:paraId="4FE6B13E" w14:textId="77777777">
      <w:pPr>
        <w:jc w:val="right"/>
        <w:rPr>
          <w:sz w:val="12"/>
          <w:szCs w:val="12"/>
        </w:rPr>
      </w:pPr>
    </w:p>
    <w:p w:rsidR="00D13934" w:rsidRPr="0068005E" w:rsidP="00D13934" w14:paraId="602A7FD2" w14:textId="77777777">
      <w:pPr>
        <w:jc w:val="center"/>
        <w:rPr>
          <w:sz w:val="28"/>
          <w:szCs w:val="28"/>
        </w:rPr>
      </w:pPr>
      <w:r w:rsidRPr="0068005E">
        <w:rPr>
          <w:sz w:val="28"/>
          <w:szCs w:val="28"/>
        </w:rPr>
        <w:t>ПОСТАНОВЛЕНИЕ</w:t>
      </w:r>
    </w:p>
    <w:p w:rsidR="00D13934" w:rsidP="00D13934" w14:paraId="5976957F" w14:textId="77777777">
      <w:pPr>
        <w:jc w:val="center"/>
        <w:rPr>
          <w:sz w:val="28"/>
          <w:szCs w:val="28"/>
        </w:rPr>
      </w:pPr>
      <w:r w:rsidRPr="0068005E">
        <w:rPr>
          <w:sz w:val="28"/>
          <w:szCs w:val="28"/>
        </w:rPr>
        <w:t>о назначении административного наказания</w:t>
      </w:r>
    </w:p>
    <w:p w:rsidR="00FD2ED2" w:rsidRPr="00FD2ED2" w:rsidP="00D13934" w14:paraId="35520CCB" w14:textId="77777777">
      <w:pPr>
        <w:jc w:val="center"/>
        <w:rPr>
          <w:sz w:val="12"/>
          <w:szCs w:val="12"/>
        </w:rPr>
      </w:pPr>
    </w:p>
    <w:p w:rsidR="00AC0AA0" w:rsidRPr="001B10AC" w:rsidP="00AC0AA0" w14:paraId="1E9C9EDB" w14:textId="4A347CE6">
      <w:pPr>
        <w:rPr>
          <w:sz w:val="28"/>
          <w:szCs w:val="28"/>
        </w:rPr>
      </w:pPr>
      <w:r>
        <w:rPr>
          <w:sz w:val="28"/>
          <w:szCs w:val="28"/>
        </w:rPr>
        <w:t>24 июня</w:t>
      </w:r>
      <w:r w:rsidR="00591C1A">
        <w:rPr>
          <w:sz w:val="28"/>
          <w:szCs w:val="28"/>
        </w:rPr>
        <w:t xml:space="preserve"> 2025 </w:t>
      </w:r>
      <w:r w:rsidRPr="001B10AC">
        <w:rPr>
          <w:sz w:val="28"/>
          <w:szCs w:val="28"/>
        </w:rPr>
        <w:t xml:space="preserve">года  </w:t>
      </w:r>
      <w:r>
        <w:rPr>
          <w:sz w:val="28"/>
          <w:szCs w:val="28"/>
        </w:rPr>
        <w:t xml:space="preserve">       </w:t>
      </w:r>
      <w:r w:rsidRPr="001B10AC">
        <w:rPr>
          <w:sz w:val="28"/>
          <w:szCs w:val="28"/>
        </w:rPr>
        <w:t xml:space="preserve">                                      </w:t>
      </w:r>
      <w:r w:rsidR="00D23DCE">
        <w:rPr>
          <w:sz w:val="28"/>
          <w:szCs w:val="28"/>
        </w:rPr>
        <w:t xml:space="preserve">                       </w:t>
      </w:r>
      <w:r w:rsidR="00591C1A">
        <w:rPr>
          <w:sz w:val="28"/>
          <w:szCs w:val="28"/>
        </w:rPr>
        <w:t xml:space="preserve">  </w:t>
      </w:r>
      <w:r w:rsidRPr="001B10AC">
        <w:rPr>
          <w:sz w:val="28"/>
          <w:szCs w:val="28"/>
        </w:rPr>
        <w:t>г. Нефтеюганск</w:t>
      </w:r>
    </w:p>
    <w:p w:rsidR="00AC0AA0" w:rsidRPr="00F634FA" w:rsidP="00AC0AA0" w14:paraId="79870C43" w14:textId="77777777">
      <w:pPr>
        <w:ind w:firstLine="720"/>
        <w:jc w:val="both"/>
        <w:rPr>
          <w:sz w:val="8"/>
          <w:szCs w:val="28"/>
        </w:rPr>
      </w:pPr>
    </w:p>
    <w:p w:rsidR="00AC0AA0" w:rsidRPr="001B10AC" w:rsidP="00AC0AA0" w14:paraId="4CEE6096" w14:textId="313D1150">
      <w:pPr>
        <w:tabs>
          <w:tab w:val="left" w:pos="567"/>
        </w:tabs>
        <w:jc w:val="both"/>
        <w:rPr>
          <w:sz w:val="28"/>
          <w:szCs w:val="28"/>
        </w:rPr>
      </w:pPr>
      <w:r w:rsidRPr="001B10AC">
        <w:rPr>
          <w:sz w:val="28"/>
          <w:szCs w:val="28"/>
        </w:rPr>
        <w:tab/>
        <w:t>Мир</w:t>
      </w:r>
      <w:r w:rsidR="00591C1A">
        <w:rPr>
          <w:sz w:val="28"/>
          <w:szCs w:val="28"/>
        </w:rPr>
        <w:t>овой судья судебного участка № 6</w:t>
      </w:r>
      <w:r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Нефтеюганского судебного района Ханты-Мансийског</w:t>
      </w:r>
      <w:r>
        <w:rPr>
          <w:sz w:val="28"/>
          <w:szCs w:val="28"/>
        </w:rPr>
        <w:t>о автономного округа – Югры</w:t>
      </w:r>
      <w:r w:rsidRPr="001B10AC">
        <w:rPr>
          <w:sz w:val="28"/>
          <w:szCs w:val="28"/>
        </w:rPr>
        <w:t xml:space="preserve"> </w:t>
      </w:r>
      <w:r w:rsidR="00591C1A">
        <w:rPr>
          <w:sz w:val="28"/>
          <w:szCs w:val="28"/>
        </w:rPr>
        <w:t xml:space="preserve">Сабитова Д.Р. </w:t>
      </w:r>
      <w:r w:rsidRPr="00FE1D2B" w:rsidR="00591C1A">
        <w:rPr>
          <w:sz w:val="28"/>
          <w:szCs w:val="28"/>
        </w:rPr>
        <w:t>(</w:t>
      </w:r>
      <w:r w:rsidRPr="00E42F3D" w:rsidR="00591C1A">
        <w:rPr>
          <w:sz w:val="28"/>
          <w:szCs w:val="28"/>
        </w:rPr>
        <w:t>628305, ХМАО-Югра, г. Нефтеюганск, ул. Сургутская 10)</w:t>
      </w:r>
      <w:r w:rsidRPr="001B10A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AC0AA0" w:rsidRPr="001B10AC" w:rsidP="00AD2AFD" w14:paraId="6FFC2E7C" w14:textId="48850BE2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К.</w:t>
      </w:r>
      <w:r>
        <w:rPr>
          <w:sz w:val="28"/>
          <w:szCs w:val="28"/>
        </w:rPr>
        <w:t>Н.</w:t>
      </w:r>
      <w:r>
        <w:rPr>
          <w:sz w:val="28"/>
          <w:szCs w:val="28"/>
        </w:rPr>
        <w:t>Д.</w:t>
      </w:r>
      <w:r>
        <w:rPr>
          <w:sz w:val="28"/>
          <w:szCs w:val="28"/>
        </w:rPr>
        <w:t>, ***</w:t>
      </w:r>
      <w:r w:rsidRPr="002477C5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зарегистрированного</w:t>
      </w:r>
      <w:r w:rsidRPr="002477C5" w:rsidR="00D760E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760EF">
        <w:rPr>
          <w:sz w:val="28"/>
          <w:szCs w:val="28"/>
        </w:rPr>
        <w:t xml:space="preserve"> </w:t>
      </w:r>
      <w:r w:rsidRPr="002477C5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***</w:t>
      </w:r>
      <w:r w:rsidRPr="001B10AC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паспорт: ***</w:t>
      </w:r>
      <w:r>
        <w:rPr>
          <w:sz w:val="28"/>
          <w:szCs w:val="28"/>
        </w:rPr>
        <w:t>,</w:t>
      </w:r>
    </w:p>
    <w:p w:rsidR="00D13934" w:rsidP="00AC0AA0" w14:paraId="789B0ED7" w14:textId="77777777">
      <w:pPr>
        <w:pStyle w:val="BodyText"/>
        <w:rPr>
          <w:sz w:val="28"/>
          <w:szCs w:val="28"/>
        </w:rPr>
      </w:pPr>
      <w:r w:rsidRPr="0068005E">
        <w:rPr>
          <w:sz w:val="28"/>
          <w:szCs w:val="28"/>
        </w:rPr>
        <w:t>в совершении адми</w:t>
      </w:r>
      <w:r w:rsidRPr="0068005E">
        <w:rPr>
          <w:sz w:val="28"/>
          <w:szCs w:val="28"/>
        </w:rPr>
        <w:t>нистративного правонарушения, предусмотренного ч.</w:t>
      </w:r>
      <w:r w:rsidRPr="0068005E" w:rsidR="006201F0">
        <w:rPr>
          <w:sz w:val="28"/>
          <w:szCs w:val="28"/>
        </w:rPr>
        <w:t xml:space="preserve"> 4</w:t>
      </w:r>
      <w:r w:rsidRPr="0068005E" w:rsidR="005B1FB2">
        <w:rPr>
          <w:sz w:val="28"/>
          <w:szCs w:val="28"/>
        </w:rPr>
        <w:t xml:space="preserve"> ст. 12.2</w:t>
      </w:r>
      <w:r w:rsidRPr="0068005E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68005E" w:rsidRPr="00F634FA" w:rsidP="000C7090" w14:paraId="6F9536A1" w14:textId="77777777">
      <w:pPr>
        <w:pStyle w:val="BodyText"/>
        <w:ind w:firstLine="567"/>
        <w:rPr>
          <w:sz w:val="8"/>
          <w:szCs w:val="28"/>
        </w:rPr>
      </w:pPr>
    </w:p>
    <w:p w:rsidR="00D13934" w:rsidRPr="0068005E" w:rsidP="00D13934" w14:paraId="4A5DA750" w14:textId="77777777">
      <w:pPr>
        <w:jc w:val="center"/>
        <w:rPr>
          <w:bCs/>
          <w:sz w:val="28"/>
          <w:szCs w:val="28"/>
        </w:rPr>
      </w:pPr>
      <w:r w:rsidRPr="0068005E">
        <w:rPr>
          <w:bCs/>
          <w:sz w:val="28"/>
          <w:szCs w:val="28"/>
        </w:rPr>
        <w:t>У С Т А Н О В И Л:</w:t>
      </w:r>
    </w:p>
    <w:p w:rsidR="00D13934" w:rsidRPr="00F634FA" w:rsidP="00D13934" w14:paraId="05E88667" w14:textId="77777777">
      <w:pPr>
        <w:rPr>
          <w:sz w:val="8"/>
          <w:szCs w:val="28"/>
        </w:rPr>
      </w:pPr>
    </w:p>
    <w:p w:rsidR="006201F0" w:rsidRPr="0068005E" w:rsidP="00AD2AFD" w14:paraId="4478C4D5" w14:textId="11AAAB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К.</w:t>
      </w:r>
      <w:r>
        <w:rPr>
          <w:sz w:val="28"/>
          <w:szCs w:val="28"/>
        </w:rPr>
        <w:t>Н.Д.</w:t>
      </w:r>
      <w:r w:rsidRPr="0068005E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AC0AA0">
        <w:rPr>
          <w:sz w:val="28"/>
          <w:szCs w:val="28"/>
        </w:rPr>
        <w:t xml:space="preserve"> </w:t>
      </w:r>
      <w:r w:rsidRPr="0068005E">
        <w:rPr>
          <w:sz w:val="28"/>
          <w:szCs w:val="28"/>
        </w:rPr>
        <w:t xml:space="preserve">в </w:t>
      </w:r>
      <w:r>
        <w:rPr>
          <w:sz w:val="28"/>
          <w:szCs w:val="28"/>
        </w:rPr>
        <w:t>***</w:t>
      </w:r>
      <w:r w:rsidRPr="0068005E">
        <w:rPr>
          <w:sz w:val="28"/>
          <w:szCs w:val="28"/>
        </w:rPr>
        <w:t>,</w:t>
      </w:r>
      <w:r w:rsidRPr="0068005E" w:rsidR="009F5A93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***</w:t>
      </w:r>
      <w:r w:rsidR="002A5B8D">
        <w:rPr>
          <w:sz w:val="28"/>
          <w:szCs w:val="28"/>
        </w:rPr>
        <w:t>,</w:t>
      </w:r>
      <w:r w:rsidRPr="0068005E">
        <w:rPr>
          <w:sz w:val="28"/>
          <w:szCs w:val="28"/>
        </w:rPr>
        <w:t xml:space="preserve"> управлял транспортным средством </w:t>
      </w:r>
      <w:r>
        <w:rPr>
          <w:sz w:val="28"/>
          <w:szCs w:val="28"/>
        </w:rPr>
        <w:t>***</w:t>
      </w:r>
      <w:r w:rsidR="00D760EF">
        <w:rPr>
          <w:sz w:val="28"/>
          <w:szCs w:val="28"/>
        </w:rPr>
        <w:t xml:space="preserve"> </w:t>
      </w:r>
      <w:r w:rsidR="002A5B8D">
        <w:rPr>
          <w:sz w:val="28"/>
          <w:szCs w:val="28"/>
          <w:lang w:val="en-US"/>
        </w:rPr>
        <w:t>VIN</w:t>
      </w:r>
      <w:r w:rsidRPr="002A5B8D" w:rsidR="002A5B8D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68005E" w:rsidR="009F5A93">
        <w:rPr>
          <w:sz w:val="28"/>
          <w:szCs w:val="28"/>
        </w:rPr>
        <w:t>, с заведомо подложными государственными регистрационными знаками</w:t>
      </w:r>
      <w:r w:rsidR="002A5B8D">
        <w:rPr>
          <w:sz w:val="28"/>
          <w:szCs w:val="28"/>
        </w:rPr>
        <w:t xml:space="preserve">. </w:t>
      </w:r>
    </w:p>
    <w:p w:rsidR="00A94D88" w:rsidRPr="003D5078" w:rsidP="00AD2AFD" w14:paraId="2164BF82" w14:textId="6133A240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К.</w:t>
      </w:r>
      <w:r>
        <w:rPr>
          <w:sz w:val="28"/>
          <w:szCs w:val="28"/>
        </w:rPr>
        <w:t>Н.Д.</w:t>
      </w:r>
      <w:r w:rsidRPr="00E42F3D">
        <w:rPr>
          <w:sz w:val="28"/>
          <w:szCs w:val="28"/>
        </w:rPr>
        <w:t xml:space="preserve">, извещен о времени и месте рассмотрения дела об административном правонарушении посредством направления и вручения СМС-сообщения на номер телефона, указанный </w:t>
      </w:r>
      <w:r>
        <w:rPr>
          <w:sz w:val="28"/>
          <w:szCs w:val="28"/>
        </w:rPr>
        <w:t>К.</w:t>
      </w:r>
      <w:r>
        <w:rPr>
          <w:sz w:val="28"/>
          <w:szCs w:val="28"/>
        </w:rPr>
        <w:t xml:space="preserve">Н.Д. </w:t>
      </w:r>
      <w:r w:rsidRPr="00E42F3D">
        <w:rPr>
          <w:sz w:val="28"/>
          <w:szCs w:val="28"/>
        </w:rPr>
        <w:t xml:space="preserve">в протоколе об административном правонарушении. Кроме того, </w:t>
      </w:r>
      <w:r>
        <w:rPr>
          <w:sz w:val="28"/>
          <w:szCs w:val="28"/>
        </w:rPr>
        <w:t>К.</w:t>
      </w:r>
      <w:r>
        <w:rPr>
          <w:sz w:val="28"/>
          <w:szCs w:val="28"/>
        </w:rPr>
        <w:t xml:space="preserve">Н.Д. </w:t>
      </w:r>
      <w:r w:rsidRPr="00E42F3D">
        <w:rPr>
          <w:sz w:val="28"/>
          <w:szCs w:val="28"/>
        </w:rPr>
        <w:t>был с</w:t>
      </w:r>
      <w:r w:rsidRPr="00E42F3D">
        <w:rPr>
          <w:sz w:val="28"/>
          <w:szCs w:val="28"/>
        </w:rPr>
        <w:t>огласен на уведомление о времени и месте рассмотрения дела об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A94D88" w:rsidRPr="00E42F3D" w:rsidP="00A94D88" w14:paraId="31139F0A" w14:textId="77777777">
      <w:pPr>
        <w:ind w:right="-2" w:firstLine="567"/>
        <w:jc w:val="both"/>
        <w:rPr>
          <w:bCs/>
          <w:sz w:val="28"/>
          <w:szCs w:val="28"/>
        </w:rPr>
      </w:pPr>
      <w:r w:rsidRPr="00E42F3D">
        <w:rPr>
          <w:bCs/>
          <w:sz w:val="28"/>
          <w:szCs w:val="28"/>
        </w:rPr>
        <w:t>Согласно Постановлению Пленума Верховного Суда РФ от 24 марта 2005</w:t>
      </w:r>
      <w:r w:rsidRPr="00E42F3D">
        <w:rPr>
          <w:bCs/>
          <w:sz w:val="28"/>
          <w:szCs w:val="28"/>
        </w:rPr>
        <w:t>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</w:t>
      </w:r>
      <w:r w:rsidRPr="00ED4AF7">
        <w:rPr>
          <w:bCs/>
          <w:sz w:val="28"/>
          <w:szCs w:val="28"/>
        </w:rPr>
        <w:t>., 9 февраля 2012 г.19 декабря 2013 г.), в целях соблюдения</w:t>
      </w:r>
      <w:r w:rsidRPr="00ED4AF7">
        <w:rPr>
          <w:bCs/>
          <w:sz w:val="28"/>
          <w:szCs w:val="28"/>
        </w:rPr>
        <w:t xml:space="preserve"> установленных </w:t>
      </w:r>
      <w:hyperlink r:id="rId4" w:history="1">
        <w:r w:rsidRPr="00A94D88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A94D88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A94D88">
        <w:rPr>
          <w:bCs/>
          <w:sz w:val="28"/>
          <w:szCs w:val="28"/>
        </w:rPr>
        <w:t xml:space="preserve">Поскольку </w:t>
      </w:r>
      <w:hyperlink r:id="rId5" w:history="1">
        <w:r w:rsidRPr="00A94D88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A94D88">
        <w:rPr>
          <w:bCs/>
          <w:sz w:val="28"/>
          <w:szCs w:val="28"/>
        </w:rPr>
        <w:t xml:space="preserve"> РФ не содержит каких-либо ограничений, связанных с таким извещением</w:t>
      </w:r>
      <w:r w:rsidRPr="00ED4AF7">
        <w:rPr>
          <w:bCs/>
          <w:sz w:val="28"/>
          <w:szCs w:val="28"/>
        </w:rPr>
        <w:t>, оно в зависимости от конкретных обстоятельств дела может быть произведено</w:t>
      </w:r>
      <w:r w:rsidRPr="00E42F3D">
        <w:rPr>
          <w:bCs/>
          <w:sz w:val="28"/>
          <w:szCs w:val="28"/>
        </w:rPr>
        <w:t xml:space="preserve"> с использованием любых доступных средств связи, позволяющих </w:t>
      </w:r>
      <w:r w:rsidRPr="00E42F3D">
        <w:rPr>
          <w:bCs/>
          <w:sz w:val="28"/>
          <w:szCs w:val="28"/>
        </w:rPr>
        <w:t xml:space="preserve">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</w:t>
      </w:r>
      <w:r w:rsidRPr="00E42F3D">
        <w:rPr>
          <w:bCs/>
          <w:sz w:val="28"/>
          <w:szCs w:val="28"/>
        </w:rPr>
        <w:t>и доставки СМС-извещения адресату).</w:t>
      </w:r>
    </w:p>
    <w:p w:rsidR="00A94D88" w:rsidRPr="00E42F3D" w:rsidP="00AD2AFD" w14:paraId="58C9210B" w14:textId="1A124A20">
      <w:pPr>
        <w:ind w:right="-2" w:firstLine="567"/>
        <w:jc w:val="both"/>
        <w:rPr>
          <w:sz w:val="28"/>
          <w:szCs w:val="28"/>
        </w:rPr>
      </w:pPr>
      <w:r w:rsidRPr="00E42F3D">
        <w:rPr>
          <w:sz w:val="28"/>
          <w:szCs w:val="28"/>
        </w:rPr>
        <w:t xml:space="preserve">Таким образом, мировой судья, считает надлежащим извещением </w:t>
      </w:r>
      <w:r>
        <w:rPr>
          <w:sz w:val="28"/>
          <w:szCs w:val="28"/>
        </w:rPr>
        <w:t>К.</w:t>
      </w:r>
      <w:r>
        <w:rPr>
          <w:sz w:val="28"/>
          <w:szCs w:val="28"/>
        </w:rPr>
        <w:t xml:space="preserve">Н.Д. </w:t>
      </w:r>
      <w:r w:rsidRPr="00E42F3D">
        <w:rPr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2A5B8D" w:rsidRPr="001B10AC" w:rsidP="00AD2AFD" w14:paraId="11D8D8F9" w14:textId="3C6B84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A94D88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A94D88">
        <w:rPr>
          <w:sz w:val="28"/>
          <w:szCs w:val="28"/>
        </w:rPr>
        <w:t xml:space="preserve">Н.Д. </w:t>
      </w:r>
      <w:r w:rsidRPr="001B10AC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D13934" w:rsidP="00AD2AFD" w14:paraId="657CC76D" w14:textId="09A30943">
      <w:pPr>
        <w:ind w:firstLine="567"/>
        <w:jc w:val="both"/>
        <w:rPr>
          <w:sz w:val="28"/>
          <w:szCs w:val="28"/>
        </w:rPr>
      </w:pPr>
      <w:r w:rsidRPr="0068005E">
        <w:rPr>
          <w:sz w:val="28"/>
          <w:szCs w:val="28"/>
        </w:rPr>
        <w:t xml:space="preserve">- </w:t>
      </w:r>
      <w:r w:rsidRPr="0068005E" w:rsidR="00EE6E31"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>***</w:t>
      </w:r>
      <w:r w:rsidRPr="0068005E" w:rsidR="00EE6E31">
        <w:rPr>
          <w:sz w:val="28"/>
          <w:szCs w:val="28"/>
        </w:rPr>
        <w:t xml:space="preserve"> об административном правонарушении от </w:t>
      </w:r>
      <w:r w:rsidR="00A94D88">
        <w:rPr>
          <w:sz w:val="28"/>
          <w:szCs w:val="28"/>
        </w:rPr>
        <w:t>19.04</w:t>
      </w:r>
      <w:r w:rsidR="00D760EF">
        <w:rPr>
          <w:sz w:val="28"/>
          <w:szCs w:val="28"/>
        </w:rPr>
        <w:t>.2025</w:t>
      </w:r>
      <w:r w:rsidRPr="0068005E" w:rsidR="00EE6E31">
        <w:rPr>
          <w:sz w:val="28"/>
          <w:szCs w:val="28"/>
        </w:rPr>
        <w:t xml:space="preserve">, из которого следует, </w:t>
      </w:r>
      <w:r w:rsidR="00A94D88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A94D88">
        <w:rPr>
          <w:sz w:val="28"/>
          <w:szCs w:val="28"/>
        </w:rPr>
        <w:t>Н.Д.</w:t>
      </w:r>
      <w:r w:rsidRPr="0068005E" w:rsidR="00D760EF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="00A94D88">
        <w:rPr>
          <w:sz w:val="28"/>
          <w:szCs w:val="28"/>
        </w:rPr>
        <w:t xml:space="preserve"> </w:t>
      </w:r>
      <w:r w:rsidRPr="0068005E" w:rsidR="00A94D88">
        <w:rPr>
          <w:sz w:val="28"/>
          <w:szCs w:val="28"/>
        </w:rPr>
        <w:t xml:space="preserve">в </w:t>
      </w:r>
      <w:r>
        <w:rPr>
          <w:sz w:val="28"/>
          <w:szCs w:val="28"/>
        </w:rPr>
        <w:t>***</w:t>
      </w:r>
      <w:r w:rsidRPr="0068005E" w:rsidR="00A94D88">
        <w:rPr>
          <w:sz w:val="28"/>
          <w:szCs w:val="28"/>
        </w:rPr>
        <w:t xml:space="preserve">, </w:t>
      </w:r>
      <w:r w:rsidR="00A94D8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A94D88">
        <w:rPr>
          <w:sz w:val="28"/>
          <w:szCs w:val="28"/>
        </w:rPr>
        <w:t>,</w:t>
      </w:r>
      <w:r w:rsidRPr="0068005E" w:rsidR="00A94D88">
        <w:rPr>
          <w:sz w:val="28"/>
          <w:szCs w:val="28"/>
        </w:rPr>
        <w:t xml:space="preserve"> управлял транспортным средством </w:t>
      </w:r>
      <w:r>
        <w:rPr>
          <w:sz w:val="28"/>
          <w:szCs w:val="28"/>
        </w:rPr>
        <w:t>***</w:t>
      </w:r>
      <w:r w:rsidR="00A94D88">
        <w:rPr>
          <w:sz w:val="28"/>
          <w:szCs w:val="28"/>
        </w:rPr>
        <w:t xml:space="preserve"> </w:t>
      </w:r>
      <w:r w:rsidR="00A94D88">
        <w:rPr>
          <w:sz w:val="28"/>
          <w:szCs w:val="28"/>
          <w:lang w:val="en-US"/>
        </w:rPr>
        <w:t>VIN</w:t>
      </w:r>
      <w:r w:rsidRPr="002A5B8D" w:rsidR="00A94D88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68005E" w:rsidR="00A94D88">
        <w:rPr>
          <w:sz w:val="28"/>
          <w:szCs w:val="28"/>
        </w:rPr>
        <w:t>, с заведомо подложными государственными регистрационными знаками</w:t>
      </w:r>
      <w:r w:rsidR="002A5B8D">
        <w:rPr>
          <w:sz w:val="28"/>
          <w:szCs w:val="28"/>
        </w:rPr>
        <w:t>. П</w:t>
      </w:r>
      <w:r w:rsidRPr="0068005E" w:rsidR="00EE6E31">
        <w:rPr>
          <w:sz w:val="28"/>
          <w:szCs w:val="28"/>
        </w:rPr>
        <w:t xml:space="preserve">рава и обязанности, предусмотренные 25.1 КоАП РФ и ст.51 Конституции РФ, </w:t>
      </w:r>
      <w:r w:rsidR="00A94D88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A94D88">
        <w:rPr>
          <w:sz w:val="28"/>
          <w:szCs w:val="28"/>
        </w:rPr>
        <w:t>Н.Д.</w:t>
      </w:r>
      <w:r w:rsidRPr="0068005E" w:rsidR="00D760EF">
        <w:rPr>
          <w:sz w:val="28"/>
          <w:szCs w:val="28"/>
        </w:rPr>
        <w:t xml:space="preserve">, </w:t>
      </w:r>
      <w:r w:rsidRPr="0068005E" w:rsidR="00EE6E31">
        <w:rPr>
          <w:sz w:val="28"/>
          <w:szCs w:val="28"/>
        </w:rPr>
        <w:t>разъяснены, что подтверждается его подписью в соответствующей графе протокола, копия протокола</w:t>
      </w:r>
      <w:r w:rsidRPr="0068005E" w:rsidR="0050307B">
        <w:rPr>
          <w:sz w:val="28"/>
          <w:szCs w:val="28"/>
        </w:rPr>
        <w:t xml:space="preserve"> им получена, </w:t>
      </w:r>
      <w:r w:rsidRPr="0068005E" w:rsidR="00F64B9D">
        <w:rPr>
          <w:sz w:val="28"/>
          <w:szCs w:val="28"/>
        </w:rPr>
        <w:t>протокол подписан</w:t>
      </w:r>
      <w:r w:rsidRPr="0068005E">
        <w:rPr>
          <w:sz w:val="28"/>
          <w:szCs w:val="28"/>
        </w:rPr>
        <w:t>;</w:t>
      </w:r>
    </w:p>
    <w:p w:rsidR="00A94D88" w:rsidP="00D13934" w14:paraId="50B97FFD" w14:textId="30AC002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ИДПС ОВ ДПС ГИБДД ОМВД России </w:t>
      </w:r>
      <w:r>
        <w:rPr>
          <w:sz w:val="28"/>
          <w:szCs w:val="28"/>
        </w:rPr>
        <w:t xml:space="preserve">по Нефтеюганскому району;  </w:t>
      </w:r>
    </w:p>
    <w:p w:rsidR="00A94D88" w:rsidRPr="0068005E" w:rsidP="00AD2AFD" w14:paraId="3655E4D0" w14:textId="2E39F3A1">
      <w:pPr>
        <w:ind w:firstLine="567"/>
        <w:jc w:val="both"/>
        <w:rPr>
          <w:sz w:val="28"/>
          <w:szCs w:val="28"/>
        </w:rPr>
      </w:pPr>
      <w:r w:rsidRPr="0068005E">
        <w:rPr>
          <w:sz w:val="28"/>
          <w:szCs w:val="28"/>
        </w:rPr>
        <w:t xml:space="preserve">- фотографиями транспортного средства </w:t>
      </w:r>
      <w:r>
        <w:rPr>
          <w:sz w:val="28"/>
          <w:szCs w:val="28"/>
        </w:rPr>
        <w:t>***</w:t>
      </w:r>
      <w:r w:rsidRPr="0068005E">
        <w:rPr>
          <w:sz w:val="28"/>
          <w:szCs w:val="28"/>
        </w:rPr>
        <w:t xml:space="preserve">, с установленным государственными регистрационными знаками </w:t>
      </w:r>
      <w:r>
        <w:rPr>
          <w:sz w:val="28"/>
          <w:szCs w:val="28"/>
        </w:rPr>
        <w:t>***</w:t>
      </w:r>
      <w:r w:rsidRPr="0068005E">
        <w:rPr>
          <w:sz w:val="28"/>
          <w:szCs w:val="28"/>
        </w:rPr>
        <w:t>;</w:t>
      </w:r>
    </w:p>
    <w:p w:rsidR="00A94D88" w:rsidRPr="0068005E" w:rsidP="00AD2AFD" w14:paraId="16046810" w14:textId="091919AA">
      <w:pPr>
        <w:ind w:firstLine="567"/>
        <w:jc w:val="both"/>
        <w:rPr>
          <w:sz w:val="28"/>
          <w:szCs w:val="28"/>
        </w:rPr>
      </w:pPr>
      <w:r w:rsidRPr="0068005E">
        <w:rPr>
          <w:sz w:val="28"/>
          <w:szCs w:val="28"/>
        </w:rPr>
        <w:t xml:space="preserve">- карточкой учета транспортного средства, согласно которой транспортному средству </w:t>
      </w:r>
      <w:r>
        <w:rPr>
          <w:sz w:val="28"/>
          <w:szCs w:val="28"/>
        </w:rPr>
        <w:t>***</w:t>
      </w:r>
      <w:r w:rsidRPr="0068005E">
        <w:rPr>
          <w:sz w:val="28"/>
          <w:szCs w:val="28"/>
        </w:rPr>
        <w:t xml:space="preserve">, принадлежит государственный регистрационный знак </w:t>
      </w:r>
      <w:r>
        <w:rPr>
          <w:sz w:val="28"/>
          <w:szCs w:val="28"/>
        </w:rPr>
        <w:t>***</w:t>
      </w:r>
      <w:r w:rsidRPr="0068005E">
        <w:rPr>
          <w:sz w:val="28"/>
          <w:szCs w:val="28"/>
        </w:rPr>
        <w:t xml:space="preserve">, владельцем которого являлся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3602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снято с регистрационного учета </w:t>
      </w:r>
      <w:r w:rsidR="00902C05">
        <w:rPr>
          <w:sz w:val="28"/>
          <w:szCs w:val="28"/>
        </w:rPr>
        <w:t>28.12</w:t>
      </w:r>
      <w:r>
        <w:rPr>
          <w:sz w:val="28"/>
          <w:szCs w:val="28"/>
        </w:rPr>
        <w:t>.2023</w:t>
      </w:r>
      <w:r w:rsidR="00902C05">
        <w:rPr>
          <w:sz w:val="28"/>
          <w:szCs w:val="28"/>
        </w:rPr>
        <w:t xml:space="preserve"> по договору купли-продажи; </w:t>
      </w:r>
    </w:p>
    <w:p w:rsidR="00902C05" w:rsidP="00AD2AFD" w14:paraId="3EBC4C8B" w14:textId="1CEA13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справкой ИДПС ОВ ДПС Госавтоинспекции ОМВД России по Не</w:t>
      </w:r>
      <w:r>
        <w:rPr>
          <w:sz w:val="28"/>
          <w:szCs w:val="28"/>
        </w:rPr>
        <w:t>фтеюганскому району согласно которой, по учетным данным федеральной информационной системы «ГИБДД-М» К.</w:t>
      </w:r>
      <w:r>
        <w:rPr>
          <w:sz w:val="28"/>
          <w:szCs w:val="28"/>
        </w:rPr>
        <w:t>Н.Д., ***</w:t>
      </w:r>
      <w:r>
        <w:rPr>
          <w:sz w:val="28"/>
          <w:szCs w:val="28"/>
        </w:rPr>
        <w:t xml:space="preserve"> г.р., не имеет право управления транспортными средствами, водительское удостоверение не выдавалось.</w:t>
      </w:r>
    </w:p>
    <w:p w:rsidR="0077467C" w:rsidP="006722D8" w14:paraId="2DAB925A" w14:textId="0884E829">
      <w:pPr>
        <w:ind w:firstLine="567"/>
        <w:jc w:val="both"/>
        <w:rPr>
          <w:sz w:val="28"/>
          <w:szCs w:val="28"/>
        </w:rPr>
      </w:pPr>
      <w:r w:rsidRPr="0068005E">
        <w:rPr>
          <w:sz w:val="28"/>
          <w:szCs w:val="28"/>
        </w:rPr>
        <w:t>Все исследованные доказатель</w:t>
      </w:r>
      <w:r w:rsidRPr="0068005E">
        <w:rPr>
          <w:sz w:val="28"/>
          <w:szCs w:val="28"/>
        </w:rPr>
        <w:t>ства получены в соответствии с требованиями закона, последовательны, согласуются между собой, и у мирового судьи нет оснований им не доверять.</w:t>
      </w:r>
    </w:p>
    <w:p w:rsidR="00BD7FC5" w:rsidRPr="0068005E" w:rsidP="00BD7FC5" w14:paraId="708DC968" w14:textId="77777777">
      <w:pPr>
        <w:ind w:firstLine="567"/>
        <w:jc w:val="both"/>
        <w:rPr>
          <w:sz w:val="28"/>
          <w:szCs w:val="28"/>
        </w:rPr>
      </w:pPr>
      <w:r w:rsidRPr="0068005E">
        <w:rPr>
          <w:sz w:val="28"/>
          <w:szCs w:val="28"/>
        </w:rPr>
        <w:t>В соответствии с п. 11 Основных положений по допуску транспортных средств к эксплуатации и обязанностей должностн</w:t>
      </w:r>
      <w:r w:rsidRPr="0068005E">
        <w:rPr>
          <w:sz w:val="28"/>
          <w:szCs w:val="28"/>
        </w:rPr>
        <w:t>ых лиц по обеспечению безопасности дорожного движения (утв. постановлением Совета Министров - Правительства РФ от 23 октября 1993 года №1090) запрещается эксплуатация транспортных средств, имеющих скрытые, поддельные, измененные номера узлов и агрегатов ил</w:t>
      </w:r>
      <w:r w:rsidRPr="0068005E">
        <w:rPr>
          <w:sz w:val="28"/>
          <w:szCs w:val="28"/>
        </w:rPr>
        <w:t>и регистрационные знаки.</w:t>
      </w:r>
    </w:p>
    <w:p w:rsidR="00BD7FC5" w:rsidRPr="00F634FA" w:rsidP="00BD7FC5" w14:paraId="0A74948B" w14:textId="77777777">
      <w:pPr>
        <w:ind w:firstLine="567"/>
        <w:jc w:val="both"/>
        <w:rPr>
          <w:sz w:val="28"/>
          <w:szCs w:val="28"/>
        </w:rPr>
      </w:pPr>
      <w:r w:rsidRPr="0068005E">
        <w:rPr>
          <w:sz w:val="28"/>
          <w:szCs w:val="28"/>
        </w:rPr>
        <w:t>Согласно правовой позиции, изложенной в п. 4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</w:t>
      </w:r>
      <w:r w:rsidRPr="0068005E">
        <w:rPr>
          <w:sz w:val="28"/>
          <w:szCs w:val="28"/>
        </w:rPr>
        <w:t xml:space="preserve">нарушениях, предусмотренных главой 12 Кодекса Российской Федерации об административных правонарушениях» под подложными государственными регистрационными знаками следует понимать знаки соответствующие техническим требованиям государственные </w:t>
      </w:r>
      <w:r w:rsidRPr="00F634FA">
        <w:rPr>
          <w:sz w:val="28"/>
          <w:szCs w:val="28"/>
        </w:rPr>
        <w:t xml:space="preserve">регистрационные </w:t>
      </w:r>
      <w:r w:rsidRPr="00F634FA">
        <w:rPr>
          <w:sz w:val="28"/>
          <w:szCs w:val="28"/>
        </w:rPr>
        <w:t xml:space="preserve">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</w:t>
      </w:r>
      <w:r w:rsidRPr="00F634FA">
        <w:rPr>
          <w:sz w:val="28"/>
          <w:szCs w:val="28"/>
        </w:rPr>
        <w:t>в регистрационные документы транспортного средства), либо</w:t>
      </w:r>
      <w:r w:rsidRPr="00F634FA">
        <w:rPr>
          <w:sz w:val="28"/>
          <w:szCs w:val="28"/>
        </w:rPr>
        <w:t xml:space="preserve"> выданные на другое транспортное средство, либо не выдававшиеся в установленном порядке).</w:t>
      </w:r>
    </w:p>
    <w:p w:rsidR="00BD7FC5" w:rsidRPr="00F634FA" w:rsidP="00AD2AFD" w14:paraId="3573526B" w14:textId="1475022D">
      <w:pPr>
        <w:ind w:firstLine="567"/>
        <w:jc w:val="both"/>
        <w:rPr>
          <w:color w:val="000000" w:themeColor="text1"/>
          <w:sz w:val="28"/>
          <w:szCs w:val="28"/>
        </w:rPr>
      </w:pPr>
      <w:r w:rsidRPr="00F634FA">
        <w:rPr>
          <w:sz w:val="28"/>
          <w:szCs w:val="28"/>
        </w:rPr>
        <w:t xml:space="preserve">Материалами дела подтверждено, что на транспортном средстве, которым управлял </w:t>
      </w:r>
      <w:r w:rsidR="00A94D88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A94D88">
        <w:rPr>
          <w:sz w:val="28"/>
          <w:szCs w:val="28"/>
        </w:rPr>
        <w:t>Н.Д.</w:t>
      </w:r>
      <w:r w:rsidRPr="00F634FA">
        <w:rPr>
          <w:sz w:val="28"/>
          <w:szCs w:val="28"/>
        </w:rPr>
        <w:t>, были установлены заведомо подложные государственные регистрационные знак</w:t>
      </w:r>
      <w:r w:rsidRPr="00F634FA">
        <w:rPr>
          <w:sz w:val="28"/>
          <w:szCs w:val="28"/>
        </w:rPr>
        <w:t xml:space="preserve">и, выданные на другие транспортные </w:t>
      </w:r>
      <w:r w:rsidRPr="00F634FA">
        <w:rPr>
          <w:color w:val="000000" w:themeColor="text1"/>
          <w:sz w:val="28"/>
          <w:szCs w:val="28"/>
        </w:rPr>
        <w:t xml:space="preserve">средства, </w:t>
      </w:r>
      <w:r w:rsidRPr="00F634FA">
        <w:rPr>
          <w:color w:val="000000" w:themeColor="text1"/>
          <w:sz w:val="28"/>
          <w:szCs w:val="28"/>
        </w:rPr>
        <w:t>следовательно</w:t>
      </w:r>
      <w:r w:rsidRPr="00F634FA">
        <w:rPr>
          <w:color w:val="000000" w:themeColor="text1"/>
          <w:sz w:val="28"/>
          <w:szCs w:val="28"/>
        </w:rPr>
        <w:t xml:space="preserve"> эксплуатация транспортного средства запрещается.</w:t>
      </w:r>
    </w:p>
    <w:p w:rsidR="00BD7FC5" w:rsidRPr="00F634FA" w:rsidP="00BD7FC5" w14:paraId="5B4EAB6F" w14:textId="46836BB9">
      <w:pPr>
        <w:spacing w:line="180" w:lineRule="atLeast"/>
        <w:ind w:firstLine="540"/>
        <w:jc w:val="both"/>
        <w:rPr>
          <w:color w:val="000000" w:themeColor="text1"/>
          <w:sz w:val="28"/>
          <w:szCs w:val="28"/>
        </w:rPr>
      </w:pPr>
      <w:r w:rsidRPr="00BD7FC5">
        <w:rPr>
          <w:color w:val="000000" w:themeColor="text1"/>
          <w:sz w:val="28"/>
          <w:szCs w:val="28"/>
        </w:rPr>
        <w:t xml:space="preserve">В соответствии с </w:t>
      </w:r>
      <w:hyperlink r:id="rId6" w:history="1">
        <w:r w:rsidRPr="00BD7FC5">
          <w:rPr>
            <w:color w:val="000000" w:themeColor="text1"/>
            <w:sz w:val="28"/>
            <w:szCs w:val="28"/>
          </w:rPr>
          <w:t>частью 4 стать</w:t>
        </w:r>
        <w:r w:rsidRPr="00BD7FC5">
          <w:rPr>
            <w:color w:val="000000" w:themeColor="text1"/>
            <w:sz w:val="28"/>
            <w:szCs w:val="28"/>
          </w:rPr>
          <w:t>и 12.2</w:t>
        </w:r>
      </w:hyperlink>
      <w:r w:rsidRPr="00BD7FC5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 управление транспортным средством с заведомо подложными государственными регистрационными знаками влечет лишение права управления транспортными средствами на срок от шести месяцев до о</w:t>
      </w:r>
      <w:r w:rsidRPr="00BD7FC5">
        <w:rPr>
          <w:color w:val="000000" w:themeColor="text1"/>
          <w:sz w:val="28"/>
          <w:szCs w:val="28"/>
        </w:rPr>
        <w:t>дного года.</w:t>
      </w:r>
    </w:p>
    <w:p w:rsidR="005B5D99" w:rsidRPr="00CF28FA" w:rsidP="00F634FA" w14:paraId="536C7156" w14:textId="3A814E48">
      <w:pPr>
        <w:ind w:firstLine="539"/>
        <w:jc w:val="both"/>
        <w:rPr>
          <w:color w:val="000000" w:themeColor="text1"/>
          <w:sz w:val="28"/>
          <w:szCs w:val="28"/>
        </w:rPr>
      </w:pPr>
      <w:r w:rsidRPr="00BD7FC5">
        <w:rPr>
          <w:sz w:val="28"/>
          <w:szCs w:val="28"/>
        </w:rPr>
        <w:t xml:space="preserve">В </w:t>
      </w:r>
      <w:r w:rsidRPr="00F634FA">
        <w:rPr>
          <w:sz w:val="28"/>
          <w:szCs w:val="28"/>
        </w:rPr>
        <w:t xml:space="preserve">соответствии с положениями </w:t>
      </w:r>
      <w:hyperlink r:id="rId7" w:history="1">
        <w:r w:rsidRPr="00BD7FC5">
          <w:rPr>
            <w:color w:val="000000" w:themeColor="text1"/>
            <w:sz w:val="28"/>
            <w:szCs w:val="28"/>
          </w:rPr>
          <w:t xml:space="preserve">п. </w:t>
        </w:r>
        <w:r w:rsidRPr="00F634FA">
          <w:rPr>
            <w:color w:val="000000" w:themeColor="text1"/>
            <w:sz w:val="28"/>
            <w:szCs w:val="28"/>
          </w:rPr>
          <w:t>8</w:t>
        </w:r>
      </w:hyperlink>
      <w:r w:rsidRPr="00BD7FC5">
        <w:rPr>
          <w:color w:val="000000" w:themeColor="text1"/>
          <w:sz w:val="28"/>
          <w:szCs w:val="28"/>
        </w:rPr>
        <w:t xml:space="preserve"> постановления Пленума Верховного Суда Российской Федерации от 25 июня 2019 года N 20 "О не</w:t>
      </w:r>
      <w:r w:rsidRPr="00BD7FC5">
        <w:rPr>
          <w:color w:val="000000" w:themeColor="text1"/>
          <w:sz w:val="28"/>
          <w:szCs w:val="28"/>
        </w:rPr>
        <w:t>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F634FA">
        <w:rPr>
          <w:color w:val="000000" w:themeColor="text1"/>
          <w:sz w:val="28"/>
          <w:szCs w:val="28"/>
        </w:rPr>
        <w:t>, у</w:t>
      </w:r>
      <w:r w:rsidRPr="00CF28FA">
        <w:rPr>
          <w:color w:val="000000" w:themeColor="text1"/>
          <w:sz w:val="28"/>
          <w:szCs w:val="28"/>
        </w:rPr>
        <w:t>правление транспортным средством водителем, не имеющим</w:t>
      </w:r>
      <w:r w:rsidRPr="00CF28FA">
        <w:rPr>
          <w:color w:val="000000" w:themeColor="text1"/>
          <w:sz w:val="28"/>
          <w:szCs w:val="28"/>
        </w:rPr>
        <w:t xml:space="preserve"> права управления транспортным средством (за исключением учебной езды), квалифицируется по </w:t>
      </w:r>
      <w:hyperlink r:id="rId8" w:history="1">
        <w:r w:rsidRPr="00CF28FA">
          <w:rPr>
            <w:color w:val="000000" w:themeColor="text1"/>
            <w:sz w:val="28"/>
            <w:szCs w:val="28"/>
          </w:rPr>
          <w:t>части 1 статьи 12.7</w:t>
        </w:r>
      </w:hyperlink>
      <w:r w:rsidRPr="00CF28FA">
        <w:rPr>
          <w:color w:val="000000" w:themeColor="text1"/>
          <w:sz w:val="28"/>
          <w:szCs w:val="28"/>
        </w:rPr>
        <w:t xml:space="preserve"> КоАП РФ, а лишенным такого права, - по </w:t>
      </w:r>
      <w:hyperlink r:id="rId9" w:history="1">
        <w:r w:rsidRPr="00CF28FA">
          <w:rPr>
            <w:color w:val="000000" w:themeColor="text1"/>
            <w:sz w:val="28"/>
            <w:szCs w:val="28"/>
          </w:rPr>
          <w:t>части 2</w:t>
        </w:r>
      </w:hyperlink>
      <w:r w:rsidRPr="00CF28FA">
        <w:rPr>
          <w:color w:val="000000" w:themeColor="text1"/>
          <w:sz w:val="28"/>
          <w:szCs w:val="28"/>
        </w:rPr>
        <w:t xml:space="preserve"> данной статьи.</w:t>
      </w:r>
    </w:p>
    <w:p w:rsidR="005B5D99" w:rsidRPr="00CF28FA" w:rsidP="00F634FA" w14:paraId="0244D014" w14:textId="77777777">
      <w:pPr>
        <w:ind w:firstLine="539"/>
        <w:jc w:val="both"/>
        <w:rPr>
          <w:color w:val="000000" w:themeColor="text1"/>
          <w:sz w:val="28"/>
          <w:szCs w:val="28"/>
        </w:rPr>
      </w:pPr>
      <w:r w:rsidRPr="00CF28FA">
        <w:rPr>
          <w:color w:val="000000" w:themeColor="text1"/>
          <w:sz w:val="28"/>
          <w:szCs w:val="28"/>
        </w:rPr>
        <w:t xml:space="preserve">Лицом, не имеющим права управления транспортными средствами, является лицо, которое на момент совершения административного правонарушения не получало такое право в установленном законом порядке, </w:t>
      </w:r>
      <w:r w:rsidRPr="00832945">
        <w:rPr>
          <w:color w:val="000000" w:themeColor="text1"/>
          <w:sz w:val="28"/>
          <w:szCs w:val="28"/>
        </w:rPr>
        <w:t>лицо, срок действия соответствующего удостоверения которого и</w:t>
      </w:r>
      <w:r w:rsidRPr="00832945">
        <w:rPr>
          <w:color w:val="000000" w:themeColor="text1"/>
          <w:sz w:val="28"/>
          <w:szCs w:val="28"/>
        </w:rPr>
        <w:t>стек</w:t>
      </w:r>
      <w:r w:rsidRPr="00CF28FA">
        <w:rPr>
          <w:color w:val="000000" w:themeColor="text1"/>
          <w:sz w:val="28"/>
          <w:szCs w:val="28"/>
        </w:rPr>
        <w:t>, а также лицо, действие права управления транспортными средствами которого прекращено судом в связи с наличием медицинских противопоказаний или медицинских ограничений (</w:t>
      </w:r>
      <w:hyperlink r:id="rId10" w:history="1">
        <w:r w:rsidRPr="00CF28FA">
          <w:rPr>
            <w:color w:val="000000" w:themeColor="text1"/>
            <w:sz w:val="28"/>
            <w:szCs w:val="28"/>
          </w:rPr>
          <w:t>часть 1 статьи 28</w:t>
        </w:r>
      </w:hyperlink>
      <w:r w:rsidRPr="00CF28FA">
        <w:rPr>
          <w:color w:val="000000" w:themeColor="text1"/>
          <w:sz w:val="28"/>
          <w:szCs w:val="28"/>
        </w:rPr>
        <w:t xml:space="preserve"> Федерального закона от 10 декабря 1995 года N 196-ФЗ "О безопасности дорожного движения"). К таким лицам административное наказание в виде лишения права управления транспортными средствами не применяется</w:t>
      </w:r>
      <w:r w:rsidRPr="00CF28FA">
        <w:rPr>
          <w:color w:val="000000" w:themeColor="text1"/>
          <w:sz w:val="28"/>
          <w:szCs w:val="28"/>
        </w:rPr>
        <w:t>.</w:t>
      </w:r>
    </w:p>
    <w:p w:rsidR="005B5D99" w:rsidRPr="00CF28FA" w:rsidP="00F634FA" w14:paraId="1B63DC1B" w14:textId="3D2C4BE6">
      <w:pPr>
        <w:ind w:firstLine="539"/>
        <w:jc w:val="both"/>
        <w:rPr>
          <w:color w:val="000000" w:themeColor="text1"/>
          <w:sz w:val="28"/>
          <w:szCs w:val="28"/>
        </w:rPr>
      </w:pPr>
      <w:r w:rsidRPr="00BD7FC5">
        <w:rPr>
          <w:color w:val="000000" w:themeColor="text1"/>
          <w:sz w:val="28"/>
          <w:szCs w:val="28"/>
        </w:rPr>
        <w:t xml:space="preserve">В силу положений </w:t>
      </w:r>
      <w:hyperlink r:id="rId7" w:history="1">
        <w:r w:rsidRPr="00BD7FC5">
          <w:rPr>
            <w:color w:val="000000" w:themeColor="text1"/>
            <w:sz w:val="28"/>
            <w:szCs w:val="28"/>
          </w:rPr>
          <w:t>п. 10</w:t>
        </w:r>
      </w:hyperlink>
      <w:r w:rsidRPr="00BD7FC5">
        <w:rPr>
          <w:color w:val="000000" w:themeColor="text1"/>
          <w:sz w:val="28"/>
          <w:szCs w:val="28"/>
        </w:rPr>
        <w:t xml:space="preserve"> постановл</w:t>
      </w:r>
      <w:r w:rsidRPr="00BD7FC5">
        <w:rPr>
          <w:sz w:val="28"/>
          <w:szCs w:val="28"/>
        </w:rPr>
        <w:t>ения Пленума Верховного Суда Российской Федерации от 25 июня 2019 года N 20 "О некоторых вопросах, воз</w:t>
      </w:r>
      <w:r w:rsidRPr="00BD7FC5">
        <w:rPr>
          <w:sz w:val="28"/>
          <w:szCs w:val="28"/>
        </w:rPr>
        <w:t xml:space="preserve">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</w:t>
      </w:r>
      <w:r w:rsidRPr="00F634FA">
        <w:rPr>
          <w:sz w:val="28"/>
          <w:szCs w:val="28"/>
        </w:rPr>
        <w:t xml:space="preserve">, в </w:t>
      </w:r>
      <w:r w:rsidRPr="00CF28FA">
        <w:rPr>
          <w:sz w:val="28"/>
          <w:szCs w:val="28"/>
        </w:rPr>
        <w:t>случае совершения при управлении транспортным средством лицом, не имеющим</w:t>
      </w:r>
      <w:r w:rsidRPr="00CF28FA">
        <w:rPr>
          <w:sz w:val="28"/>
          <w:szCs w:val="28"/>
        </w:rPr>
        <w:t xml:space="preserve"> или лишенным права управления транспортными средствами, других административных правонарушений, предусмотренных </w:t>
      </w:r>
      <w:hyperlink r:id="rId11" w:history="1">
        <w:r w:rsidRPr="00CF28FA">
          <w:rPr>
            <w:color w:val="000000" w:themeColor="text1"/>
            <w:sz w:val="28"/>
            <w:szCs w:val="28"/>
          </w:rPr>
          <w:t>главой 12</w:t>
        </w:r>
      </w:hyperlink>
      <w:r w:rsidRPr="00CF28FA">
        <w:rPr>
          <w:color w:val="000000" w:themeColor="text1"/>
          <w:sz w:val="28"/>
          <w:szCs w:val="28"/>
        </w:rPr>
        <w:t xml:space="preserve"> КоАП РФ (за и</w:t>
      </w:r>
      <w:r w:rsidRPr="00CF28FA">
        <w:rPr>
          <w:color w:val="000000" w:themeColor="text1"/>
          <w:sz w:val="28"/>
          <w:szCs w:val="28"/>
        </w:rPr>
        <w:t xml:space="preserve">сключением предусмотренных </w:t>
      </w:r>
      <w:hyperlink r:id="rId12" w:history="1">
        <w:r w:rsidRPr="00CF28FA">
          <w:rPr>
            <w:color w:val="000000" w:themeColor="text1"/>
            <w:sz w:val="28"/>
            <w:szCs w:val="28"/>
          </w:rPr>
          <w:t>частью 3 статьи 12.8</w:t>
        </w:r>
      </w:hyperlink>
      <w:r w:rsidRPr="00CF28FA">
        <w:rPr>
          <w:color w:val="000000" w:themeColor="text1"/>
          <w:sz w:val="28"/>
          <w:szCs w:val="28"/>
        </w:rPr>
        <w:t xml:space="preserve"> и </w:t>
      </w:r>
      <w:hyperlink r:id="rId13" w:history="1">
        <w:r w:rsidRPr="00CF28FA">
          <w:rPr>
            <w:color w:val="000000" w:themeColor="text1"/>
            <w:sz w:val="28"/>
            <w:szCs w:val="28"/>
          </w:rPr>
          <w:t>частью 2 статьи 12.26</w:t>
        </w:r>
      </w:hyperlink>
      <w:r w:rsidRPr="00CF28FA">
        <w:rPr>
          <w:color w:val="000000" w:themeColor="text1"/>
          <w:sz w:val="28"/>
          <w:szCs w:val="28"/>
        </w:rPr>
        <w:t xml:space="preserve"> КоАП РФ) либо другой главой Особенной части данного кодекса, действия такого лица следует квалифицировать соответственно по </w:t>
      </w:r>
      <w:hyperlink r:id="rId8" w:history="1">
        <w:r w:rsidRPr="00CF28FA">
          <w:rPr>
            <w:color w:val="000000" w:themeColor="text1"/>
            <w:sz w:val="28"/>
            <w:szCs w:val="28"/>
          </w:rPr>
          <w:t>части 1</w:t>
        </w:r>
      </w:hyperlink>
      <w:r w:rsidRPr="00CF28FA">
        <w:rPr>
          <w:color w:val="000000" w:themeColor="text1"/>
          <w:sz w:val="28"/>
          <w:szCs w:val="28"/>
        </w:rPr>
        <w:t xml:space="preserve"> или </w:t>
      </w:r>
      <w:hyperlink r:id="rId9" w:history="1">
        <w:r w:rsidRPr="00CF28FA">
          <w:rPr>
            <w:color w:val="000000" w:themeColor="text1"/>
            <w:sz w:val="28"/>
            <w:szCs w:val="28"/>
          </w:rPr>
          <w:t>2 статьи 12.7</w:t>
        </w:r>
      </w:hyperlink>
      <w:r w:rsidRPr="00CF28FA">
        <w:rPr>
          <w:color w:val="000000" w:themeColor="text1"/>
          <w:sz w:val="28"/>
          <w:szCs w:val="28"/>
        </w:rPr>
        <w:t xml:space="preserve"> КоАП РФ и иным статьям Особенной части указанного кодекса (например, по </w:t>
      </w:r>
      <w:hyperlink r:id="rId14" w:history="1">
        <w:r w:rsidRPr="00CF28FA">
          <w:rPr>
            <w:color w:val="000000" w:themeColor="text1"/>
            <w:sz w:val="28"/>
            <w:szCs w:val="28"/>
          </w:rPr>
          <w:t>статье 17.17</w:t>
        </w:r>
      </w:hyperlink>
      <w:r w:rsidRPr="00CF28FA">
        <w:rPr>
          <w:color w:val="000000" w:themeColor="text1"/>
          <w:sz w:val="28"/>
          <w:szCs w:val="28"/>
        </w:rPr>
        <w:t xml:space="preserve"> КоАП РФ).</w:t>
      </w:r>
    </w:p>
    <w:p w:rsidR="005B5D99" w:rsidRPr="00CF28FA" w:rsidP="00F634FA" w14:paraId="60FFBA91" w14:textId="77777777">
      <w:pPr>
        <w:ind w:firstLine="539"/>
        <w:jc w:val="both"/>
        <w:rPr>
          <w:color w:val="000000" w:themeColor="text1"/>
          <w:sz w:val="28"/>
          <w:szCs w:val="28"/>
        </w:rPr>
      </w:pPr>
      <w:r w:rsidRPr="00CF28FA">
        <w:rPr>
          <w:color w:val="000000" w:themeColor="text1"/>
          <w:sz w:val="28"/>
          <w:szCs w:val="28"/>
        </w:rPr>
        <w:t>При совершении водителем, не имеющим права управления транспортными средствами, административного правонарушения, н</w:t>
      </w:r>
      <w:r w:rsidRPr="00CF28FA">
        <w:rPr>
          <w:color w:val="000000" w:themeColor="text1"/>
          <w:sz w:val="28"/>
          <w:szCs w:val="28"/>
        </w:rPr>
        <w:t xml:space="preserve">е являющегося повторным в соответствии с диспозицией подлежащей применению статьи (части статьи) </w:t>
      </w:r>
      <w:hyperlink r:id="rId11" w:history="1">
        <w:r w:rsidRPr="00CF28FA">
          <w:rPr>
            <w:color w:val="000000" w:themeColor="text1"/>
            <w:sz w:val="28"/>
            <w:szCs w:val="28"/>
          </w:rPr>
          <w:t>главы 12</w:t>
        </w:r>
      </w:hyperlink>
      <w:r w:rsidRPr="00CF28FA">
        <w:rPr>
          <w:color w:val="000000" w:themeColor="text1"/>
          <w:sz w:val="28"/>
          <w:szCs w:val="28"/>
        </w:rPr>
        <w:t xml:space="preserve"> КоАП РФ, устанавливающей в кач</w:t>
      </w:r>
      <w:r w:rsidRPr="00CF28FA">
        <w:rPr>
          <w:color w:val="000000" w:themeColor="text1"/>
          <w:sz w:val="28"/>
          <w:szCs w:val="28"/>
        </w:rPr>
        <w:t xml:space="preserve">естве единственного наказания лишение права управления транспортными средствами (например, </w:t>
      </w:r>
      <w:hyperlink r:id="rId15" w:history="1">
        <w:r w:rsidRPr="00CF28FA">
          <w:rPr>
            <w:color w:val="000000" w:themeColor="text1"/>
            <w:sz w:val="28"/>
            <w:szCs w:val="28"/>
          </w:rPr>
          <w:t>часть 4 статьи 12.2</w:t>
        </w:r>
      </w:hyperlink>
      <w:r w:rsidRPr="00CF28FA">
        <w:rPr>
          <w:color w:val="000000" w:themeColor="text1"/>
          <w:sz w:val="28"/>
          <w:szCs w:val="28"/>
        </w:rPr>
        <w:t xml:space="preserve">, </w:t>
      </w:r>
      <w:hyperlink r:id="rId16" w:history="1">
        <w:r w:rsidRPr="00CF28FA">
          <w:rPr>
            <w:color w:val="000000" w:themeColor="text1"/>
            <w:sz w:val="28"/>
            <w:szCs w:val="28"/>
          </w:rPr>
          <w:t>часть 6 статьи 12.5</w:t>
        </w:r>
      </w:hyperlink>
      <w:r w:rsidRPr="00CF28FA">
        <w:rPr>
          <w:color w:val="000000" w:themeColor="text1"/>
          <w:sz w:val="28"/>
          <w:szCs w:val="28"/>
        </w:rPr>
        <w:t xml:space="preserve"> КоАП РФ), </w:t>
      </w:r>
      <w:r w:rsidRPr="00D23DCE">
        <w:rPr>
          <w:color w:val="000000" w:themeColor="text1"/>
          <w:sz w:val="28"/>
          <w:szCs w:val="28"/>
        </w:rPr>
        <w:t>его действия могут быть квалифицированы только как управление транспортным средством лицом, не имеющим права управления транспортными ср</w:t>
      </w:r>
      <w:r w:rsidRPr="00D23DCE">
        <w:rPr>
          <w:color w:val="000000" w:themeColor="text1"/>
          <w:sz w:val="28"/>
          <w:szCs w:val="28"/>
        </w:rPr>
        <w:t xml:space="preserve">едствами, - по </w:t>
      </w:r>
      <w:hyperlink r:id="rId8" w:history="1">
        <w:r w:rsidRPr="00D23DCE">
          <w:rPr>
            <w:color w:val="000000" w:themeColor="text1"/>
            <w:sz w:val="28"/>
            <w:szCs w:val="28"/>
          </w:rPr>
          <w:t>части 1 статьи 12.7</w:t>
        </w:r>
      </w:hyperlink>
      <w:r w:rsidRPr="00CF28FA">
        <w:rPr>
          <w:color w:val="000000" w:themeColor="text1"/>
          <w:sz w:val="28"/>
          <w:szCs w:val="28"/>
        </w:rPr>
        <w:t xml:space="preserve"> КоАП РФ. В случае если административное правонарушение совершено этим лицом повторно, а санкция применяемой нормы предусматривает административное наказание только в виде лишения права управления транспортными средствами, его действия (бездействие) могут </w:t>
      </w:r>
      <w:r w:rsidRPr="00CF28FA">
        <w:rPr>
          <w:color w:val="000000" w:themeColor="text1"/>
          <w:sz w:val="28"/>
          <w:szCs w:val="28"/>
        </w:rPr>
        <w:t>быть квалифицированы по статье (части статьи), устанавливающей административную ответственность за аналогичные действия (бездействие) без учета признака повторности.</w:t>
      </w:r>
    </w:p>
    <w:p w:rsidR="005B5D99" w:rsidRPr="00CF28FA" w:rsidP="00F634FA" w14:paraId="4DA546CF" w14:textId="77777777">
      <w:pPr>
        <w:ind w:firstLine="539"/>
        <w:jc w:val="both"/>
        <w:rPr>
          <w:color w:val="000000" w:themeColor="text1"/>
          <w:sz w:val="28"/>
          <w:szCs w:val="28"/>
        </w:rPr>
      </w:pPr>
      <w:r w:rsidRPr="00CF28FA">
        <w:rPr>
          <w:color w:val="000000" w:themeColor="text1"/>
          <w:sz w:val="28"/>
          <w:szCs w:val="28"/>
        </w:rPr>
        <w:t xml:space="preserve">В том случае если санкция подлежащей применению статьи </w:t>
      </w:r>
      <w:hyperlink r:id="rId11" w:history="1">
        <w:r w:rsidRPr="00CF28FA">
          <w:rPr>
            <w:color w:val="000000" w:themeColor="text1"/>
            <w:sz w:val="28"/>
            <w:szCs w:val="28"/>
          </w:rPr>
          <w:t>главы 12</w:t>
        </w:r>
      </w:hyperlink>
      <w:r w:rsidRPr="00CF28FA">
        <w:rPr>
          <w:color w:val="000000" w:themeColor="text1"/>
          <w:sz w:val="28"/>
          <w:szCs w:val="28"/>
        </w:rPr>
        <w:t xml:space="preserve"> КоАП РФ не предусматривает административного наказания в виде административного штрафа, а иные виды административного наказания не могут быть применены к не имеющ</w:t>
      </w:r>
      <w:r w:rsidRPr="00CF28FA">
        <w:rPr>
          <w:color w:val="000000" w:themeColor="text1"/>
          <w:sz w:val="28"/>
          <w:szCs w:val="28"/>
        </w:rPr>
        <w:t xml:space="preserve">ему права управления транспортными средствами субъекту административного правонарушения, его действия могут быть квалифицированы только по </w:t>
      </w:r>
      <w:hyperlink r:id="rId8" w:history="1">
        <w:r w:rsidRPr="00CF28FA">
          <w:rPr>
            <w:color w:val="000000" w:themeColor="text1"/>
            <w:sz w:val="28"/>
            <w:szCs w:val="28"/>
          </w:rPr>
          <w:t>части 1 статьи 12.7</w:t>
        </w:r>
      </w:hyperlink>
      <w:r w:rsidRPr="00CF28FA">
        <w:rPr>
          <w:color w:val="000000" w:themeColor="text1"/>
          <w:sz w:val="28"/>
          <w:szCs w:val="28"/>
        </w:rPr>
        <w:t xml:space="preserve"> данного кодекса. В то же время, поскольку санкция этой нормы устанавливает административное наказание только в виде административного штрафа, в случаях, когда субъектом административного правонарушения является лицо, к которому данны</w:t>
      </w:r>
      <w:r w:rsidRPr="00CF28FA">
        <w:rPr>
          <w:color w:val="000000" w:themeColor="text1"/>
          <w:sz w:val="28"/>
          <w:szCs w:val="28"/>
        </w:rPr>
        <w:t>й вид административного наказания не может быть применен (</w:t>
      </w:r>
      <w:hyperlink r:id="rId17" w:history="1">
        <w:r w:rsidRPr="00CF28FA">
          <w:rPr>
            <w:color w:val="000000" w:themeColor="text1"/>
            <w:sz w:val="28"/>
            <w:szCs w:val="28"/>
          </w:rPr>
          <w:t>часть 6 статьи 3.5</w:t>
        </w:r>
      </w:hyperlink>
      <w:r w:rsidRPr="00CF28FA">
        <w:rPr>
          <w:color w:val="000000" w:themeColor="text1"/>
          <w:sz w:val="28"/>
          <w:szCs w:val="28"/>
        </w:rPr>
        <w:t xml:space="preserve"> КоАП РФ), производство по делу об административном правонаруш</w:t>
      </w:r>
      <w:r w:rsidRPr="00CF28FA">
        <w:rPr>
          <w:color w:val="000000" w:themeColor="text1"/>
          <w:sz w:val="28"/>
          <w:szCs w:val="28"/>
        </w:rPr>
        <w:t xml:space="preserve">ении подлежит прекращению на основании </w:t>
      </w:r>
      <w:hyperlink r:id="rId18" w:history="1">
        <w:r w:rsidRPr="00CF28FA">
          <w:rPr>
            <w:color w:val="000000" w:themeColor="text1"/>
            <w:sz w:val="28"/>
            <w:szCs w:val="28"/>
          </w:rPr>
          <w:t>пункта 2 части 1 статьи 24.5</w:t>
        </w:r>
      </w:hyperlink>
      <w:r w:rsidRPr="00CF28FA">
        <w:rPr>
          <w:color w:val="000000" w:themeColor="text1"/>
          <w:sz w:val="28"/>
          <w:szCs w:val="28"/>
        </w:rPr>
        <w:t xml:space="preserve"> КоАП РФ, а материалы дела - передаче командиру (начальнику) воинской ч</w:t>
      </w:r>
      <w:r w:rsidRPr="00CF28FA">
        <w:rPr>
          <w:color w:val="000000" w:themeColor="text1"/>
          <w:sz w:val="28"/>
          <w:szCs w:val="28"/>
        </w:rPr>
        <w:t>асти, где лицо проходит военную службу, для применения иных мер воздействия в соответствии с законодательством Российской Федерации (</w:t>
      </w:r>
      <w:hyperlink r:id="rId19" w:history="1">
        <w:r w:rsidRPr="00CF28FA">
          <w:rPr>
            <w:color w:val="000000" w:themeColor="text1"/>
            <w:sz w:val="28"/>
            <w:szCs w:val="28"/>
          </w:rPr>
          <w:t>пун</w:t>
        </w:r>
        <w:r w:rsidRPr="00CF28FA">
          <w:rPr>
            <w:color w:val="000000" w:themeColor="text1"/>
            <w:sz w:val="28"/>
            <w:szCs w:val="28"/>
          </w:rPr>
          <w:t>кт 1 части 2 статьи 29.9</w:t>
        </w:r>
      </w:hyperlink>
      <w:r w:rsidRPr="00CF28FA">
        <w:rPr>
          <w:color w:val="000000" w:themeColor="text1"/>
          <w:sz w:val="28"/>
          <w:szCs w:val="28"/>
        </w:rPr>
        <w:t xml:space="preserve"> КоАП РФ).</w:t>
      </w:r>
    </w:p>
    <w:p w:rsidR="00F51E0F" w:rsidRPr="00F634FA" w:rsidP="00F51E0F" w14:paraId="06CA40AA" w14:textId="77777777">
      <w:pPr>
        <w:pStyle w:val="NormalWeb"/>
        <w:spacing w:before="0" w:beforeAutospacing="0" w:after="0" w:afterAutospacing="0" w:line="180" w:lineRule="atLeast"/>
        <w:ind w:firstLine="540"/>
        <w:jc w:val="both"/>
        <w:rPr>
          <w:color w:val="000000" w:themeColor="text1"/>
          <w:sz w:val="28"/>
          <w:szCs w:val="28"/>
        </w:rPr>
      </w:pPr>
      <w:r w:rsidRPr="00F634FA">
        <w:rPr>
          <w:color w:val="000000" w:themeColor="text1"/>
          <w:sz w:val="28"/>
          <w:szCs w:val="28"/>
        </w:rPr>
        <w:t>Из приведенных разъяснений следует, что статус лица как не имеющего право управления транспортными средствами определяется исходя из условий, имеющих место на момент совершения административного правонарушения.</w:t>
      </w:r>
    </w:p>
    <w:p w:rsidR="0009721B" w:rsidRPr="00F634FA" w:rsidP="00AD2AFD" w14:paraId="0EC7CD1A" w14:textId="43CE35A9">
      <w:pPr>
        <w:spacing w:line="180" w:lineRule="atLeast"/>
        <w:ind w:firstLine="540"/>
        <w:jc w:val="both"/>
        <w:rPr>
          <w:color w:val="000000" w:themeColor="text1"/>
          <w:sz w:val="28"/>
          <w:szCs w:val="28"/>
        </w:rPr>
      </w:pPr>
      <w:r w:rsidRPr="00F634FA">
        <w:rPr>
          <w:color w:val="000000" w:themeColor="text1"/>
          <w:sz w:val="28"/>
          <w:szCs w:val="28"/>
        </w:rPr>
        <w:t>Как следуе</w:t>
      </w:r>
      <w:r w:rsidRPr="00F634FA">
        <w:rPr>
          <w:color w:val="000000" w:themeColor="text1"/>
          <w:sz w:val="28"/>
          <w:szCs w:val="28"/>
        </w:rPr>
        <w:t>т из материалов дела</w:t>
      </w:r>
      <w:r w:rsidRPr="00F634FA" w:rsidR="00F51E0F">
        <w:rPr>
          <w:color w:val="000000" w:themeColor="text1"/>
          <w:sz w:val="28"/>
          <w:szCs w:val="28"/>
        </w:rPr>
        <w:t xml:space="preserve"> </w:t>
      </w:r>
      <w:r w:rsidR="00A94D88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.</w:t>
      </w:r>
      <w:r w:rsidR="00A94D88">
        <w:rPr>
          <w:color w:val="000000" w:themeColor="text1"/>
          <w:sz w:val="28"/>
          <w:szCs w:val="28"/>
        </w:rPr>
        <w:t>Н.Д.</w:t>
      </w:r>
      <w:r w:rsidR="00F045DD">
        <w:rPr>
          <w:color w:val="000000" w:themeColor="text1"/>
          <w:sz w:val="28"/>
          <w:szCs w:val="28"/>
        </w:rPr>
        <w:t xml:space="preserve"> </w:t>
      </w:r>
      <w:r w:rsidRPr="005B5D99" w:rsidR="005B5D99">
        <w:rPr>
          <w:color w:val="000000" w:themeColor="text1"/>
          <w:sz w:val="28"/>
          <w:szCs w:val="28"/>
        </w:rPr>
        <w:t>не имеет права управления транспортными средствами</w:t>
      </w:r>
      <w:r w:rsidRPr="00F634FA" w:rsidR="00F51E0F">
        <w:rPr>
          <w:color w:val="000000" w:themeColor="text1"/>
          <w:sz w:val="28"/>
          <w:szCs w:val="28"/>
        </w:rPr>
        <w:t>.</w:t>
      </w:r>
    </w:p>
    <w:p w:rsidR="00F51E0F" w:rsidRPr="00F634FA" w:rsidP="00AD2AFD" w14:paraId="6C16138F" w14:textId="291D94CA">
      <w:pPr>
        <w:pStyle w:val="NormalWeb"/>
        <w:spacing w:before="0" w:beforeAutospacing="0" w:after="0" w:afterAutospacing="0" w:line="180" w:lineRule="atLeast"/>
        <w:ind w:firstLine="540"/>
        <w:jc w:val="both"/>
        <w:rPr>
          <w:color w:val="000000" w:themeColor="text1"/>
          <w:sz w:val="28"/>
          <w:szCs w:val="28"/>
        </w:rPr>
      </w:pPr>
      <w:r w:rsidRPr="00F634FA">
        <w:rPr>
          <w:color w:val="000000" w:themeColor="text1"/>
          <w:sz w:val="28"/>
          <w:szCs w:val="28"/>
        </w:rPr>
        <w:t xml:space="preserve">С учетом исследованных доказательств и при отсутствии у </w:t>
      </w:r>
      <w:r w:rsidR="00A94D88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.</w:t>
      </w:r>
      <w:r w:rsidR="00A94D88">
        <w:rPr>
          <w:color w:val="000000" w:themeColor="text1"/>
          <w:sz w:val="28"/>
          <w:szCs w:val="28"/>
        </w:rPr>
        <w:t>Н.Д.</w:t>
      </w:r>
      <w:r w:rsidR="00F045DD">
        <w:rPr>
          <w:color w:val="000000" w:themeColor="text1"/>
          <w:sz w:val="28"/>
          <w:szCs w:val="28"/>
        </w:rPr>
        <w:t xml:space="preserve"> </w:t>
      </w:r>
      <w:r w:rsidRPr="00F634FA">
        <w:rPr>
          <w:color w:val="000000" w:themeColor="text1"/>
          <w:sz w:val="28"/>
          <w:szCs w:val="28"/>
        </w:rPr>
        <w:t>в момент совершения административного правонарушения водительского удостоверения, санкция в виде</w:t>
      </w:r>
      <w:r w:rsidRPr="00F634FA">
        <w:rPr>
          <w:color w:val="000000" w:themeColor="text1"/>
          <w:sz w:val="28"/>
          <w:szCs w:val="28"/>
        </w:rPr>
        <w:t xml:space="preserve"> лишения права управления транспортными средствами в данном случае применена быть не может.</w:t>
      </w:r>
    </w:p>
    <w:p w:rsidR="005B5D99" w:rsidRPr="005B5D99" w:rsidP="00AD2AFD" w14:paraId="5D16335A" w14:textId="3271A95B">
      <w:pPr>
        <w:spacing w:line="180" w:lineRule="atLeast"/>
        <w:ind w:firstLine="540"/>
        <w:jc w:val="both"/>
        <w:rPr>
          <w:color w:val="000000" w:themeColor="text1"/>
          <w:sz w:val="28"/>
          <w:szCs w:val="28"/>
        </w:rPr>
      </w:pPr>
      <w:r w:rsidRPr="00F634FA">
        <w:rPr>
          <w:color w:val="000000" w:themeColor="text1"/>
          <w:sz w:val="28"/>
          <w:szCs w:val="28"/>
        </w:rPr>
        <w:t xml:space="preserve">Таким образом, поскольку </w:t>
      </w:r>
      <w:r w:rsidRPr="005B5D99">
        <w:rPr>
          <w:color w:val="000000" w:themeColor="text1"/>
          <w:sz w:val="28"/>
          <w:szCs w:val="28"/>
        </w:rPr>
        <w:t xml:space="preserve">в силу требований </w:t>
      </w:r>
      <w:hyperlink r:id="rId20" w:history="1">
        <w:r w:rsidRPr="005B5D99">
          <w:rPr>
            <w:color w:val="000000" w:themeColor="text1"/>
            <w:sz w:val="28"/>
            <w:szCs w:val="28"/>
          </w:rPr>
          <w:t>Кодекса</w:t>
        </w:r>
      </w:hyperlink>
      <w:r w:rsidRPr="005B5D99">
        <w:rPr>
          <w:color w:val="000000" w:themeColor="text1"/>
          <w:sz w:val="28"/>
          <w:szCs w:val="28"/>
        </w:rPr>
        <w:t xml:space="preserve"> Российской Федерации об административных правонарушениях, данные обстоятельства не позвол</w:t>
      </w:r>
      <w:r w:rsidRPr="00F634FA">
        <w:rPr>
          <w:color w:val="000000" w:themeColor="text1"/>
          <w:sz w:val="28"/>
          <w:szCs w:val="28"/>
        </w:rPr>
        <w:t>яют</w:t>
      </w:r>
      <w:r w:rsidRPr="005B5D99">
        <w:rPr>
          <w:color w:val="000000" w:themeColor="text1"/>
          <w:sz w:val="28"/>
          <w:szCs w:val="28"/>
        </w:rPr>
        <w:t xml:space="preserve"> применить</w:t>
      </w:r>
      <w:r w:rsidR="00F634FA">
        <w:rPr>
          <w:color w:val="000000" w:themeColor="text1"/>
          <w:sz w:val="28"/>
          <w:szCs w:val="28"/>
        </w:rPr>
        <w:t xml:space="preserve"> к</w:t>
      </w:r>
      <w:r w:rsidRPr="00F634FA" w:rsidR="00F634FA">
        <w:rPr>
          <w:color w:val="000000" w:themeColor="text1"/>
          <w:sz w:val="28"/>
          <w:szCs w:val="28"/>
        </w:rPr>
        <w:t xml:space="preserve"> </w:t>
      </w:r>
      <w:r w:rsidR="00A94D88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A94D88">
        <w:rPr>
          <w:sz w:val="28"/>
          <w:szCs w:val="28"/>
        </w:rPr>
        <w:t>Н.Д.</w:t>
      </w:r>
      <w:r w:rsidRPr="005B5D99">
        <w:rPr>
          <w:color w:val="000000" w:themeColor="text1"/>
          <w:sz w:val="28"/>
          <w:szCs w:val="28"/>
        </w:rPr>
        <w:t xml:space="preserve">, предусмотренные санкцией </w:t>
      </w:r>
      <w:hyperlink r:id="rId21" w:history="1">
        <w:r w:rsidRPr="005B5D99">
          <w:rPr>
            <w:color w:val="000000" w:themeColor="text1"/>
            <w:sz w:val="28"/>
            <w:szCs w:val="28"/>
          </w:rPr>
          <w:t xml:space="preserve">части </w:t>
        </w:r>
        <w:r w:rsidR="00F634FA">
          <w:rPr>
            <w:color w:val="000000" w:themeColor="text1"/>
            <w:sz w:val="28"/>
            <w:szCs w:val="28"/>
          </w:rPr>
          <w:t>4</w:t>
        </w:r>
        <w:r w:rsidRPr="005B5D99">
          <w:rPr>
            <w:color w:val="000000" w:themeColor="text1"/>
            <w:sz w:val="28"/>
            <w:szCs w:val="28"/>
          </w:rPr>
          <w:t xml:space="preserve"> статьи 12.</w:t>
        </w:r>
        <w:r w:rsidRPr="00F634FA">
          <w:rPr>
            <w:color w:val="000000" w:themeColor="text1"/>
            <w:sz w:val="28"/>
            <w:szCs w:val="28"/>
          </w:rPr>
          <w:t>2</w:t>
        </w:r>
      </w:hyperlink>
      <w:r w:rsidRPr="005B5D99">
        <w:rPr>
          <w:color w:val="000000" w:themeColor="text1"/>
          <w:sz w:val="28"/>
          <w:szCs w:val="28"/>
        </w:rPr>
        <w:t xml:space="preserve"> названного Кодекса административн</w:t>
      </w:r>
      <w:r w:rsidRPr="00F634FA" w:rsidR="00F51E0F">
        <w:rPr>
          <w:color w:val="000000" w:themeColor="text1"/>
          <w:sz w:val="28"/>
          <w:szCs w:val="28"/>
        </w:rPr>
        <w:t>ое</w:t>
      </w:r>
      <w:r w:rsidRPr="005B5D99">
        <w:rPr>
          <w:color w:val="000000" w:themeColor="text1"/>
          <w:sz w:val="28"/>
          <w:szCs w:val="28"/>
        </w:rPr>
        <w:t xml:space="preserve"> наказани</w:t>
      </w:r>
      <w:r w:rsidRPr="00F634FA" w:rsidR="00F51E0F">
        <w:rPr>
          <w:color w:val="000000" w:themeColor="text1"/>
          <w:sz w:val="28"/>
          <w:szCs w:val="28"/>
        </w:rPr>
        <w:t>е</w:t>
      </w:r>
      <w:r w:rsidRPr="005B5D99">
        <w:rPr>
          <w:color w:val="000000" w:themeColor="text1"/>
          <w:sz w:val="28"/>
          <w:szCs w:val="28"/>
        </w:rPr>
        <w:t xml:space="preserve"> в виде лишения права </w:t>
      </w:r>
      <w:r w:rsidRPr="005B5D99">
        <w:rPr>
          <w:color w:val="000000" w:themeColor="text1"/>
          <w:sz w:val="28"/>
          <w:szCs w:val="28"/>
        </w:rPr>
        <w:t xml:space="preserve">управления транспортными средствами, мировой судья с учетом разъяснений </w:t>
      </w:r>
      <w:hyperlink r:id="rId7" w:history="1">
        <w:r w:rsidRPr="005B5D99">
          <w:rPr>
            <w:color w:val="000000" w:themeColor="text1"/>
            <w:sz w:val="28"/>
            <w:szCs w:val="28"/>
          </w:rPr>
          <w:t>пункта 10</w:t>
        </w:r>
      </w:hyperlink>
      <w:r w:rsidRPr="005B5D99">
        <w:rPr>
          <w:color w:val="000000" w:themeColor="text1"/>
          <w:sz w:val="28"/>
          <w:szCs w:val="28"/>
        </w:rPr>
        <w:t xml:space="preserve"> постановления Пленума Верховного Суда Российской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</w:t>
      </w:r>
      <w:r w:rsidRPr="005B5D99">
        <w:rPr>
          <w:color w:val="000000" w:themeColor="text1"/>
          <w:sz w:val="28"/>
          <w:szCs w:val="28"/>
        </w:rPr>
        <w:t>лавой 12 Кодекса Российской Федерации об административных правонарушениях", при</w:t>
      </w:r>
      <w:r w:rsidRPr="00F634FA">
        <w:rPr>
          <w:color w:val="000000" w:themeColor="text1"/>
          <w:sz w:val="28"/>
          <w:szCs w:val="28"/>
        </w:rPr>
        <w:t>ходит к выводу о</w:t>
      </w:r>
      <w:r w:rsidRPr="005B5D99">
        <w:rPr>
          <w:color w:val="000000" w:themeColor="text1"/>
          <w:sz w:val="28"/>
          <w:szCs w:val="28"/>
        </w:rPr>
        <w:t xml:space="preserve"> необходимости квалификации действий </w:t>
      </w:r>
      <w:r w:rsidR="00A94D88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A94D88">
        <w:rPr>
          <w:sz w:val="28"/>
          <w:szCs w:val="28"/>
        </w:rPr>
        <w:t>Н.Д.</w:t>
      </w:r>
      <w:r w:rsidR="00D23DCE">
        <w:rPr>
          <w:sz w:val="28"/>
          <w:szCs w:val="28"/>
        </w:rPr>
        <w:t xml:space="preserve"> </w:t>
      </w:r>
      <w:r w:rsidRPr="005B5D99">
        <w:rPr>
          <w:color w:val="000000" w:themeColor="text1"/>
          <w:sz w:val="28"/>
          <w:szCs w:val="28"/>
        </w:rPr>
        <w:t xml:space="preserve">по </w:t>
      </w:r>
      <w:hyperlink r:id="rId22" w:history="1">
        <w:r w:rsidRPr="005B5D99">
          <w:rPr>
            <w:color w:val="000000" w:themeColor="text1"/>
            <w:sz w:val="28"/>
            <w:szCs w:val="28"/>
          </w:rPr>
          <w:t>части 1 статьи 12.7</w:t>
        </w:r>
      </w:hyperlink>
      <w:r w:rsidRPr="005B5D99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763023" w:rsidRPr="00F634FA" w:rsidP="00AD2AFD" w14:paraId="3470BD77" w14:textId="7AA12F9C">
      <w:pPr>
        <w:pStyle w:val="NormalWeb"/>
        <w:spacing w:before="0" w:beforeAutospacing="0" w:after="0" w:afterAutospacing="0" w:line="180" w:lineRule="atLeast"/>
        <w:ind w:firstLine="540"/>
        <w:jc w:val="both"/>
        <w:rPr>
          <w:color w:val="000000" w:themeColor="text1"/>
          <w:sz w:val="28"/>
          <w:szCs w:val="28"/>
        </w:rPr>
      </w:pPr>
      <w:r w:rsidRPr="00F634FA">
        <w:rPr>
          <w:color w:val="000000" w:themeColor="text1"/>
          <w:sz w:val="28"/>
          <w:szCs w:val="28"/>
        </w:rPr>
        <w:t xml:space="preserve">Действия </w:t>
      </w:r>
      <w:r w:rsidR="00A94D88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.</w:t>
      </w:r>
      <w:r w:rsidR="00A94D88">
        <w:rPr>
          <w:color w:val="000000" w:themeColor="text1"/>
          <w:sz w:val="28"/>
          <w:szCs w:val="28"/>
        </w:rPr>
        <w:t>Н.Д.</w:t>
      </w:r>
      <w:r w:rsidR="00F045DD">
        <w:rPr>
          <w:color w:val="000000" w:themeColor="text1"/>
          <w:sz w:val="28"/>
          <w:szCs w:val="28"/>
        </w:rPr>
        <w:t xml:space="preserve"> </w:t>
      </w:r>
      <w:r w:rsidRPr="00F634FA" w:rsidR="00EE6E31">
        <w:rPr>
          <w:color w:val="000000" w:themeColor="text1"/>
          <w:sz w:val="28"/>
          <w:szCs w:val="28"/>
        </w:rPr>
        <w:t xml:space="preserve">мировой </w:t>
      </w:r>
      <w:r w:rsidRPr="00F634FA">
        <w:rPr>
          <w:color w:val="000000" w:themeColor="text1"/>
          <w:sz w:val="28"/>
          <w:szCs w:val="28"/>
        </w:rPr>
        <w:t>судья квалифицирует по ч.</w:t>
      </w:r>
      <w:r w:rsidRPr="00F634FA" w:rsidR="00F51E0F">
        <w:rPr>
          <w:color w:val="000000" w:themeColor="text1"/>
          <w:sz w:val="28"/>
          <w:szCs w:val="28"/>
        </w:rPr>
        <w:t>1</w:t>
      </w:r>
      <w:r w:rsidRPr="00F634FA" w:rsidR="00DE5AC4">
        <w:rPr>
          <w:color w:val="000000" w:themeColor="text1"/>
          <w:sz w:val="28"/>
          <w:szCs w:val="28"/>
        </w:rPr>
        <w:t xml:space="preserve"> ст. 12.</w:t>
      </w:r>
      <w:r w:rsidRPr="00F634FA" w:rsidR="00F51E0F">
        <w:rPr>
          <w:color w:val="000000" w:themeColor="text1"/>
          <w:sz w:val="28"/>
          <w:szCs w:val="28"/>
        </w:rPr>
        <w:t>7</w:t>
      </w:r>
      <w:r w:rsidRPr="00F634FA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F634FA" w:rsidR="00263F3E">
        <w:rPr>
          <w:color w:val="000000" w:themeColor="text1"/>
          <w:sz w:val="28"/>
          <w:szCs w:val="28"/>
        </w:rPr>
        <w:t xml:space="preserve">как </w:t>
      </w:r>
      <w:r w:rsidRPr="00F634FA">
        <w:rPr>
          <w:color w:val="000000" w:themeColor="text1"/>
          <w:sz w:val="28"/>
          <w:szCs w:val="28"/>
        </w:rPr>
        <w:t xml:space="preserve">управление транспортным средством </w:t>
      </w:r>
      <w:hyperlink r:id="rId23" w:history="1">
        <w:r w:rsidRPr="00F634FA">
          <w:rPr>
            <w:color w:val="000000" w:themeColor="text1"/>
            <w:sz w:val="28"/>
            <w:szCs w:val="28"/>
          </w:rPr>
          <w:t>водителем</w:t>
        </w:r>
      </w:hyperlink>
      <w:r w:rsidRPr="00F634FA">
        <w:rPr>
          <w:color w:val="000000" w:themeColor="text1"/>
          <w:sz w:val="28"/>
          <w:szCs w:val="28"/>
        </w:rPr>
        <w:t xml:space="preserve">, </w:t>
      </w:r>
      <w:hyperlink r:id="rId24" w:history="1">
        <w:r w:rsidRPr="00F634FA">
          <w:rPr>
            <w:color w:val="000000" w:themeColor="text1"/>
            <w:sz w:val="28"/>
            <w:szCs w:val="28"/>
          </w:rPr>
          <w:t>не имеющим права</w:t>
        </w:r>
      </w:hyperlink>
      <w:r w:rsidRPr="00F634FA">
        <w:rPr>
          <w:color w:val="000000" w:themeColor="text1"/>
          <w:sz w:val="28"/>
          <w:szCs w:val="28"/>
        </w:rPr>
        <w:t xml:space="preserve"> управления транспортным средством (за исключением учебной езды).</w:t>
      </w:r>
    </w:p>
    <w:p w:rsidR="00763023" w:rsidRPr="00763023" w:rsidP="00AD2AFD" w14:paraId="740DDA34" w14:textId="333D1448">
      <w:pPr>
        <w:shd w:val="clear" w:color="auto" w:fill="FFFFFF"/>
        <w:ind w:firstLine="567"/>
        <w:jc w:val="both"/>
        <w:rPr>
          <w:sz w:val="28"/>
          <w:szCs w:val="28"/>
        </w:rPr>
      </w:pPr>
      <w:r w:rsidRPr="00763023">
        <w:rPr>
          <w:sz w:val="28"/>
          <w:szCs w:val="28"/>
        </w:rPr>
        <w:t xml:space="preserve">При назначении наказания мировой судья учитывает характер совершенного </w:t>
      </w:r>
      <w:r w:rsidR="00A94D88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.</w:t>
      </w:r>
      <w:r w:rsidR="00A94D88">
        <w:rPr>
          <w:color w:val="000000" w:themeColor="text1"/>
          <w:sz w:val="28"/>
          <w:szCs w:val="28"/>
        </w:rPr>
        <w:t>Н.Д.</w:t>
      </w:r>
      <w:r w:rsidR="00F045DD">
        <w:rPr>
          <w:color w:val="000000" w:themeColor="text1"/>
          <w:sz w:val="28"/>
          <w:szCs w:val="28"/>
        </w:rPr>
        <w:t xml:space="preserve"> </w:t>
      </w:r>
      <w:r w:rsidRPr="00763023">
        <w:rPr>
          <w:sz w:val="28"/>
          <w:szCs w:val="28"/>
        </w:rPr>
        <w:t>административного правонарушения, личность виновного</w:t>
      </w:r>
      <w:r w:rsidR="00902C05">
        <w:rPr>
          <w:sz w:val="28"/>
          <w:szCs w:val="28"/>
        </w:rPr>
        <w:t xml:space="preserve"> неоднократно привлекавшегося к административной ответственности</w:t>
      </w:r>
      <w:r w:rsidRPr="00763023">
        <w:rPr>
          <w:sz w:val="28"/>
          <w:szCs w:val="28"/>
        </w:rPr>
        <w:t>, его имущественное положение.</w:t>
      </w:r>
    </w:p>
    <w:p w:rsidR="00F634FA" w:rsidRPr="00F634FA" w:rsidP="00F634FA" w14:paraId="488123BB" w14:textId="77777777">
      <w:pPr>
        <w:ind w:right="-2" w:firstLine="567"/>
        <w:jc w:val="both"/>
        <w:rPr>
          <w:sz w:val="28"/>
          <w:szCs w:val="28"/>
        </w:rPr>
      </w:pPr>
      <w:r w:rsidRPr="00F634FA">
        <w:rPr>
          <w:sz w:val="28"/>
          <w:szCs w:val="28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</w:t>
      </w:r>
      <w:r w:rsidRPr="00F634FA">
        <w:rPr>
          <w:sz w:val="28"/>
          <w:szCs w:val="28"/>
        </w:rPr>
        <w:t>е усматривает.</w:t>
      </w:r>
    </w:p>
    <w:p w:rsidR="00744662" w:rsidP="00763023" w14:paraId="3DB0FD68" w14:textId="77777777">
      <w:pPr>
        <w:tabs>
          <w:tab w:val="left" w:pos="567"/>
          <w:tab w:val="left" w:pos="3686"/>
        </w:tabs>
        <w:ind w:right="-2" w:firstLine="567"/>
        <w:jc w:val="both"/>
        <w:rPr>
          <w:sz w:val="28"/>
          <w:szCs w:val="28"/>
        </w:rPr>
      </w:pPr>
      <w:r w:rsidRPr="00763023">
        <w:rPr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D13934" w:rsidRPr="0068005E" w:rsidP="00D13934" w14:paraId="06648F1E" w14:textId="77777777">
      <w:pPr>
        <w:pStyle w:val="BodyText"/>
        <w:ind w:firstLine="567"/>
        <w:rPr>
          <w:sz w:val="28"/>
          <w:szCs w:val="28"/>
        </w:rPr>
      </w:pPr>
      <w:r w:rsidRPr="0068005E">
        <w:rPr>
          <w:sz w:val="28"/>
          <w:szCs w:val="28"/>
        </w:rPr>
        <w:t xml:space="preserve">С учётом изложенного, </w:t>
      </w:r>
      <w:r w:rsidRPr="00FD2ED2" w:rsidR="00FD2ED2">
        <w:rPr>
          <w:sz w:val="28"/>
          <w:szCs w:val="28"/>
        </w:rPr>
        <w:t>руководствуясь ст. ст. 29.9 ч.1, 29.10, 29.11 Кодекса Российской Федерации об административных правонарушениях</w:t>
      </w:r>
      <w:r w:rsidRPr="0068005E">
        <w:rPr>
          <w:sz w:val="28"/>
          <w:szCs w:val="28"/>
        </w:rPr>
        <w:t xml:space="preserve">, </w:t>
      </w:r>
      <w:r w:rsidRPr="0068005E" w:rsidR="00040AEF">
        <w:rPr>
          <w:sz w:val="28"/>
          <w:szCs w:val="28"/>
        </w:rPr>
        <w:t xml:space="preserve">мировой </w:t>
      </w:r>
      <w:r w:rsidRPr="0068005E">
        <w:rPr>
          <w:sz w:val="28"/>
          <w:szCs w:val="28"/>
        </w:rPr>
        <w:t>судья</w:t>
      </w:r>
    </w:p>
    <w:p w:rsidR="00D13934" w:rsidRPr="00F634FA" w:rsidP="00D13934" w14:paraId="5AD32E84" w14:textId="77777777">
      <w:pPr>
        <w:ind w:firstLine="720"/>
        <w:jc w:val="both"/>
        <w:rPr>
          <w:sz w:val="8"/>
          <w:szCs w:val="28"/>
        </w:rPr>
      </w:pPr>
    </w:p>
    <w:p w:rsidR="00D13934" w:rsidRPr="0068005E" w:rsidP="00D13934" w14:paraId="72AC55C4" w14:textId="77777777">
      <w:pPr>
        <w:jc w:val="center"/>
        <w:rPr>
          <w:bCs/>
          <w:sz w:val="28"/>
          <w:szCs w:val="28"/>
        </w:rPr>
      </w:pPr>
      <w:r w:rsidRPr="0068005E">
        <w:rPr>
          <w:bCs/>
          <w:sz w:val="28"/>
          <w:szCs w:val="28"/>
        </w:rPr>
        <w:t>П О С Т А Н О В И Л:</w:t>
      </w:r>
    </w:p>
    <w:p w:rsidR="00D13934" w:rsidRPr="00F634FA" w:rsidP="00D13934" w14:paraId="58633BE9" w14:textId="77777777">
      <w:pPr>
        <w:ind w:firstLine="720"/>
        <w:jc w:val="both"/>
        <w:rPr>
          <w:sz w:val="8"/>
          <w:szCs w:val="28"/>
        </w:rPr>
      </w:pPr>
    </w:p>
    <w:p w:rsidR="00763023" w:rsidP="00AD2AFD" w14:paraId="2FFB1F04" w14:textId="78F65A00">
      <w:pPr>
        <w:tabs>
          <w:tab w:val="left" w:pos="567"/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005E" w:rsidR="00D23DCE">
        <w:rPr>
          <w:sz w:val="28"/>
          <w:szCs w:val="28"/>
        </w:rPr>
        <w:t>признать</w:t>
      </w:r>
      <w:r w:rsidR="00D23DCE">
        <w:rPr>
          <w:sz w:val="28"/>
          <w:szCs w:val="28"/>
        </w:rPr>
        <w:t xml:space="preserve"> </w:t>
      </w:r>
      <w:r w:rsidR="00ED1EB7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ED1EB7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ED1EB7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ED1EB7">
        <w:rPr>
          <w:sz w:val="28"/>
          <w:szCs w:val="28"/>
        </w:rPr>
        <w:t xml:space="preserve"> </w:t>
      </w:r>
      <w:r w:rsidRPr="0068005E" w:rsidR="00D13934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Pr="0068005E" w:rsidR="004F0D6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68005E" w:rsidR="00D13934">
        <w:rPr>
          <w:sz w:val="28"/>
          <w:szCs w:val="28"/>
        </w:rPr>
        <w:t xml:space="preserve"> ст. 12.</w:t>
      </w:r>
      <w:r>
        <w:rPr>
          <w:sz w:val="28"/>
          <w:szCs w:val="28"/>
        </w:rPr>
        <w:t>7</w:t>
      </w:r>
      <w:r w:rsidRPr="0068005E" w:rsidR="00D13934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68005E" w:rsidR="00D21E3A">
        <w:rPr>
          <w:sz w:val="28"/>
          <w:szCs w:val="28"/>
        </w:rPr>
        <w:t>,</w:t>
      </w:r>
      <w:r w:rsidRPr="0068005E" w:rsidR="00D13934">
        <w:rPr>
          <w:sz w:val="28"/>
          <w:szCs w:val="28"/>
        </w:rPr>
        <w:t xml:space="preserve"> </w:t>
      </w:r>
      <w:r w:rsidRPr="00BE3FC6">
        <w:rPr>
          <w:sz w:val="28"/>
          <w:szCs w:val="28"/>
        </w:rPr>
        <w:t xml:space="preserve">и назначить ему административное наказание в виде административного штрафа в размере </w:t>
      </w:r>
      <w:r w:rsidR="00902C05">
        <w:rPr>
          <w:sz w:val="28"/>
          <w:szCs w:val="28"/>
        </w:rPr>
        <w:t>1</w:t>
      </w:r>
      <w:r w:rsidR="00D23DCE">
        <w:rPr>
          <w:sz w:val="28"/>
          <w:szCs w:val="28"/>
        </w:rPr>
        <w:t>5</w:t>
      </w:r>
      <w:r w:rsidRPr="00BE3FC6">
        <w:rPr>
          <w:sz w:val="28"/>
          <w:szCs w:val="28"/>
        </w:rPr>
        <w:t xml:space="preserve"> 000 (</w:t>
      </w:r>
      <w:r w:rsidR="00902C05">
        <w:rPr>
          <w:sz w:val="28"/>
          <w:szCs w:val="28"/>
        </w:rPr>
        <w:t xml:space="preserve">пятнадцати </w:t>
      </w:r>
      <w:r w:rsidRPr="00BE3FC6">
        <w:rPr>
          <w:sz w:val="28"/>
          <w:szCs w:val="28"/>
        </w:rPr>
        <w:t>тысяч) рублей.</w:t>
      </w:r>
    </w:p>
    <w:p w:rsidR="00313913" w:rsidRPr="00F30818" w:rsidP="00313913" w14:paraId="46A5F0B8" w14:textId="6237D591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F30818">
        <w:rPr>
          <w:sz w:val="28"/>
          <w:szCs w:val="28"/>
          <w:lang w:eastAsia="ar-SA"/>
        </w:rPr>
        <w:t>Штраф должен быть уплаче</w:t>
      </w:r>
      <w:r w:rsidRPr="00F30818">
        <w:rPr>
          <w:sz w:val="28"/>
          <w:szCs w:val="28"/>
          <w:lang w:eastAsia="ar-SA"/>
        </w:rPr>
        <w:t>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902C05">
        <w:rPr>
          <w:sz w:val="28"/>
          <w:szCs w:val="28"/>
          <w:lang w:eastAsia="ar-SA"/>
        </w:rPr>
        <w:t>818000</w:t>
      </w:r>
      <w:r w:rsidRPr="00F30818">
        <w:rPr>
          <w:sz w:val="28"/>
          <w:szCs w:val="28"/>
          <w:lang w:eastAsia="ar-SA"/>
        </w:rPr>
        <w:t xml:space="preserve"> ИНН 8601010390 КПП 860101001, Кор./сч. 40102810245370000007 КБК 188 116 01123 0</w:t>
      </w:r>
      <w:r w:rsidRPr="00F30818">
        <w:rPr>
          <w:sz w:val="28"/>
          <w:szCs w:val="28"/>
          <w:lang w:eastAsia="ar-SA"/>
        </w:rPr>
        <w:t>1 0001 140 УИН</w:t>
      </w:r>
      <w:r w:rsidR="002B3645">
        <w:rPr>
          <w:sz w:val="28"/>
          <w:szCs w:val="28"/>
          <w:lang w:eastAsia="ar-SA"/>
        </w:rPr>
        <w:t xml:space="preserve"> 188104862</w:t>
      </w:r>
      <w:r w:rsidR="00D23DCE">
        <w:rPr>
          <w:sz w:val="28"/>
          <w:szCs w:val="28"/>
          <w:lang w:eastAsia="ar-SA"/>
        </w:rPr>
        <w:t>50</w:t>
      </w:r>
      <w:r w:rsidR="004C3AF7">
        <w:rPr>
          <w:sz w:val="28"/>
          <w:szCs w:val="28"/>
          <w:lang w:eastAsia="ar-SA"/>
        </w:rPr>
        <w:t>730006981</w:t>
      </w:r>
      <w:r w:rsidRPr="00F30818">
        <w:rPr>
          <w:sz w:val="28"/>
          <w:szCs w:val="28"/>
          <w:lang w:eastAsia="ar-SA"/>
        </w:rPr>
        <w:t>.</w:t>
      </w:r>
    </w:p>
    <w:p w:rsidR="00763023" w:rsidRPr="00BE3FC6" w:rsidP="00763023" w14:paraId="1D555860" w14:textId="77777777">
      <w:pPr>
        <w:shd w:val="clear" w:color="auto" w:fill="FFFFFF"/>
        <w:suppressAutoHyphens/>
        <w:ind w:right="-1" w:firstLine="567"/>
        <w:jc w:val="both"/>
        <w:rPr>
          <w:sz w:val="28"/>
          <w:szCs w:val="28"/>
        </w:rPr>
      </w:pPr>
      <w:r w:rsidRPr="00BE3FC6">
        <w:rPr>
          <w:sz w:val="28"/>
          <w:szCs w:val="28"/>
        </w:rPr>
        <w:t>При уплате административного штрафа лицом, привлеченным к административной ответственности за</w:t>
      </w:r>
      <w:r w:rsidRPr="00BE3FC6">
        <w:t xml:space="preserve"> </w:t>
      </w:r>
      <w:r w:rsidRPr="00D51F6F">
        <w:rPr>
          <w:sz w:val="28"/>
          <w:szCs w:val="28"/>
        </w:rPr>
        <w:t>сов</w:t>
      </w:r>
      <w:r w:rsidRPr="00BE3FC6">
        <w:rPr>
          <w:sz w:val="28"/>
          <w:szCs w:val="28"/>
        </w:rPr>
        <w:t xml:space="preserve">ершение административного правонарушения, предусмотренного главой 12 настоящего Кодекса, за исключением административных </w:t>
      </w:r>
      <w:r w:rsidRPr="00BE3FC6">
        <w:rPr>
          <w:sz w:val="28"/>
          <w:szCs w:val="28"/>
        </w:rPr>
        <w:t xml:space="preserve">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</w:t>
      </w:r>
      <w:r w:rsidRPr="00BE3FC6">
        <w:rPr>
          <w:sz w:val="28"/>
          <w:szCs w:val="28"/>
        </w:rPr>
        <w:t>статьи 12.16, статьями 12.24, 12.26, частью 3 статьи 12.27 н</w:t>
      </w:r>
      <w:r w:rsidRPr="00BE3FC6">
        <w:rPr>
          <w:sz w:val="28"/>
          <w:szCs w:val="28"/>
        </w:rPr>
        <w:t>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копия постановления о на</w:t>
      </w:r>
      <w:r w:rsidRPr="00BE3FC6">
        <w:rPr>
          <w:sz w:val="28"/>
          <w:szCs w:val="28"/>
        </w:rPr>
        <w:t>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</w:t>
      </w:r>
      <w:r w:rsidRPr="00BE3FC6">
        <w:rPr>
          <w:sz w:val="28"/>
          <w:szCs w:val="28"/>
        </w:rPr>
        <w:t xml:space="preserve">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</w:t>
      </w:r>
      <w:r w:rsidRPr="00BE3FC6">
        <w:rPr>
          <w:sz w:val="28"/>
          <w:szCs w:val="28"/>
        </w:rPr>
        <w:t>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</w:t>
      </w:r>
      <w:r w:rsidRPr="00BE3FC6">
        <w:rPr>
          <w:sz w:val="28"/>
          <w:szCs w:val="28"/>
        </w:rPr>
        <w:t>ном размере.</w:t>
      </w:r>
    </w:p>
    <w:p w:rsidR="00763023" w:rsidRPr="00BE3FC6" w:rsidP="00763023" w14:paraId="6E2C117F" w14:textId="77777777">
      <w:pPr>
        <w:ind w:firstLine="540"/>
        <w:jc w:val="both"/>
        <w:rPr>
          <w:sz w:val="28"/>
          <w:szCs w:val="28"/>
        </w:rPr>
      </w:pPr>
      <w:r w:rsidRPr="00BE3FC6">
        <w:rPr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</w:t>
      </w:r>
      <w:r w:rsidRPr="00BE3FC6">
        <w:rPr>
          <w:sz w:val="28"/>
          <w:szCs w:val="28"/>
        </w:rPr>
        <w:t>са Российской Федерации об административных правонарушениях.</w:t>
      </w:r>
    </w:p>
    <w:p w:rsidR="00763023" w:rsidP="00763023" w14:paraId="2BA81EF0" w14:textId="77777777">
      <w:pPr>
        <w:ind w:firstLine="540"/>
        <w:jc w:val="both"/>
        <w:rPr>
          <w:sz w:val="28"/>
          <w:szCs w:val="28"/>
        </w:rPr>
      </w:pPr>
      <w:r w:rsidRPr="00BE3FC6">
        <w:rPr>
          <w:sz w:val="28"/>
          <w:szCs w:val="28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</w:t>
      </w:r>
      <w:r w:rsidRPr="00BE3FC6">
        <w:rPr>
          <w:sz w:val="28"/>
          <w:szCs w:val="28"/>
        </w:rPr>
        <w:t>об административных правонарушениях.</w:t>
      </w:r>
    </w:p>
    <w:p w:rsidR="00763023" w:rsidRPr="00BE3FC6" w:rsidP="00763023" w14:paraId="6BB7A2F2" w14:textId="77777777">
      <w:pPr>
        <w:ind w:firstLine="540"/>
        <w:jc w:val="both"/>
        <w:rPr>
          <w:sz w:val="28"/>
          <w:szCs w:val="28"/>
        </w:rPr>
      </w:pPr>
      <w:r w:rsidRPr="00BE3FC6">
        <w:rPr>
          <w:sz w:val="28"/>
          <w:szCs w:val="28"/>
        </w:rPr>
        <w:t>Постановление может быть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</w:t>
      </w:r>
      <w:r w:rsidRPr="00BE3FC6">
        <w:rPr>
          <w:sz w:val="28"/>
          <w:szCs w:val="28"/>
        </w:rPr>
        <w:t>ть опротестовано прокурором.</w:t>
      </w:r>
    </w:p>
    <w:p w:rsidR="0068005E" w:rsidRPr="0068005E" w:rsidP="004C3AF7" w14:paraId="079E7572" w14:textId="77777777">
      <w:pPr>
        <w:tabs>
          <w:tab w:val="left" w:pos="264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763023" w:rsidRPr="00763023" w:rsidP="00763023" w14:paraId="56F16D8D" w14:textId="5C521B9C">
      <w:pPr>
        <w:tabs>
          <w:tab w:val="left" w:pos="6495"/>
        </w:tabs>
        <w:rPr>
          <w:sz w:val="28"/>
          <w:szCs w:val="28"/>
        </w:rPr>
      </w:pPr>
      <w:r w:rsidRPr="0068005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Pr="00763023">
        <w:rPr>
          <w:sz w:val="28"/>
          <w:szCs w:val="28"/>
        </w:rPr>
        <w:t>Мировой судья                  подпись</w:t>
      </w:r>
      <w:r w:rsidRPr="00763023">
        <w:rPr>
          <w:sz w:val="28"/>
          <w:szCs w:val="28"/>
        </w:rPr>
        <w:tab/>
      </w:r>
      <w:r w:rsidR="00D23DCE">
        <w:rPr>
          <w:sz w:val="28"/>
          <w:szCs w:val="28"/>
        </w:rPr>
        <w:t xml:space="preserve">Д.Р. Сабитова </w:t>
      </w:r>
    </w:p>
    <w:p w:rsidR="00763023" w:rsidRPr="00763023" w:rsidP="00763023" w14:paraId="07048FA5" w14:textId="77777777">
      <w:pPr>
        <w:rPr>
          <w:sz w:val="28"/>
          <w:szCs w:val="28"/>
        </w:rPr>
      </w:pPr>
      <w:r w:rsidRPr="00763023">
        <w:rPr>
          <w:sz w:val="28"/>
          <w:szCs w:val="28"/>
        </w:rPr>
        <w:t xml:space="preserve">                   Копия верна.</w:t>
      </w:r>
    </w:p>
    <w:p w:rsidR="00763023" w:rsidRPr="00763023" w:rsidP="00763023" w14:paraId="5507631D" w14:textId="73121D17">
      <w:pPr>
        <w:rPr>
          <w:sz w:val="28"/>
          <w:szCs w:val="28"/>
        </w:rPr>
      </w:pPr>
      <w:r w:rsidRPr="00763023">
        <w:rPr>
          <w:sz w:val="28"/>
          <w:szCs w:val="28"/>
        </w:rPr>
        <w:t xml:space="preserve">                   Мировой судья                                                </w:t>
      </w:r>
      <w:r w:rsidR="00D23DCE">
        <w:rPr>
          <w:sz w:val="28"/>
          <w:szCs w:val="28"/>
        </w:rPr>
        <w:t>Д.Р. Сабитова</w:t>
      </w:r>
    </w:p>
    <w:p w:rsidR="004C3AF7" w:rsidRPr="0068005E" w:rsidP="004C3AF7" w14:paraId="2DBAE158" w14:textId="77777777">
      <w:pPr>
        <w:widowControl w:val="0"/>
        <w:shd w:val="clear" w:color="auto" w:fill="FFFFFF"/>
        <w:tabs>
          <w:tab w:val="left" w:pos="6495"/>
        </w:tabs>
        <w:autoSpaceDE w:val="0"/>
        <w:ind w:right="-1"/>
        <w:jc w:val="both"/>
        <w:rPr>
          <w:sz w:val="28"/>
          <w:szCs w:val="28"/>
        </w:rPr>
      </w:pPr>
    </w:p>
    <w:p w:rsidR="005B1FB2" w:rsidRPr="00717CF8" w:rsidP="005B1FB2" w14:paraId="093E4679" w14:textId="5E48E660">
      <w:pPr>
        <w:suppressAutoHyphens/>
        <w:jc w:val="both"/>
        <w:rPr>
          <w:bCs/>
          <w:color w:val="000000"/>
          <w:spacing w:val="-5"/>
          <w:lang w:eastAsia="ar-SA"/>
        </w:rPr>
      </w:pPr>
      <w:r w:rsidRPr="00717CF8">
        <w:rPr>
          <w:bCs/>
          <w:color w:val="000000"/>
          <w:spacing w:val="-5"/>
          <w:lang w:eastAsia="ar-SA"/>
        </w:rPr>
        <w:t xml:space="preserve">Подлинник находится в судебном участке № </w:t>
      </w:r>
      <w:r w:rsidR="00D23DCE">
        <w:rPr>
          <w:bCs/>
          <w:color w:val="000000"/>
          <w:spacing w:val="-5"/>
          <w:lang w:eastAsia="ar-SA"/>
        </w:rPr>
        <w:t>6</w:t>
      </w:r>
      <w:r w:rsidR="004F0D64">
        <w:rPr>
          <w:bCs/>
          <w:color w:val="000000"/>
          <w:spacing w:val="-5"/>
          <w:lang w:eastAsia="ar-SA"/>
        </w:rPr>
        <w:t xml:space="preserve"> </w:t>
      </w:r>
      <w:r w:rsidRPr="00717CF8">
        <w:rPr>
          <w:bCs/>
          <w:color w:val="000000"/>
          <w:spacing w:val="-5"/>
          <w:lang w:eastAsia="ar-SA"/>
        </w:rPr>
        <w:t>Нефтеюганского судебного района ХМАО-Югры, в деле № 5-</w:t>
      </w:r>
      <w:r w:rsidR="004C3AF7">
        <w:rPr>
          <w:bCs/>
          <w:color w:val="000000"/>
          <w:spacing w:val="-5"/>
          <w:lang w:eastAsia="ar-SA"/>
        </w:rPr>
        <w:t>2596</w:t>
      </w:r>
      <w:r w:rsidR="00D23DCE">
        <w:rPr>
          <w:bCs/>
          <w:color w:val="000000"/>
          <w:spacing w:val="-5"/>
          <w:lang w:eastAsia="ar-SA"/>
        </w:rPr>
        <w:t>-0501</w:t>
      </w:r>
      <w:r w:rsidRPr="00717CF8">
        <w:rPr>
          <w:bCs/>
          <w:color w:val="000000"/>
          <w:spacing w:val="-5"/>
          <w:lang w:eastAsia="ar-SA"/>
        </w:rPr>
        <w:t xml:space="preserve"> за 20</w:t>
      </w:r>
      <w:r w:rsidRPr="00717CF8" w:rsidR="0077467C">
        <w:rPr>
          <w:bCs/>
          <w:color w:val="000000"/>
          <w:spacing w:val="-5"/>
          <w:lang w:eastAsia="ar-SA"/>
        </w:rPr>
        <w:t>2</w:t>
      </w:r>
      <w:r w:rsidR="00D23DCE">
        <w:rPr>
          <w:bCs/>
          <w:color w:val="000000"/>
          <w:spacing w:val="-5"/>
          <w:lang w:eastAsia="ar-SA"/>
        </w:rPr>
        <w:t xml:space="preserve">5 </w:t>
      </w:r>
      <w:r w:rsidRPr="00717CF8">
        <w:rPr>
          <w:bCs/>
          <w:color w:val="000000"/>
          <w:spacing w:val="-5"/>
          <w:lang w:eastAsia="ar-SA"/>
        </w:rPr>
        <w:t>год.</w:t>
      </w:r>
    </w:p>
    <w:p w:rsidR="006F0C3D" w:rsidRPr="00717CF8" w:rsidP="005B1FB2" w14:paraId="3522502C" w14:textId="77777777">
      <w:pPr>
        <w:suppressAutoHyphens/>
        <w:jc w:val="both"/>
        <w:rPr>
          <w:lang w:eastAsia="ar-SA"/>
        </w:rPr>
      </w:pPr>
      <w:r w:rsidRPr="00717CF8">
        <w:rPr>
          <w:lang w:eastAsia="ar-SA"/>
        </w:rPr>
        <w:t xml:space="preserve">«Постановление не вступило в законную силу»  </w:t>
      </w:r>
    </w:p>
    <w:sectPr w:rsidSect="00D23DC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34"/>
    <w:rsid w:val="0000101E"/>
    <w:rsid w:val="00040AEF"/>
    <w:rsid w:val="00047FF4"/>
    <w:rsid w:val="00082AA6"/>
    <w:rsid w:val="0009721B"/>
    <w:rsid w:val="000C7090"/>
    <w:rsid w:val="000D7EFB"/>
    <w:rsid w:val="000E4F76"/>
    <w:rsid w:val="000F1B52"/>
    <w:rsid w:val="00170D77"/>
    <w:rsid w:val="001B10AC"/>
    <w:rsid w:val="001B19C2"/>
    <w:rsid w:val="001C1CEB"/>
    <w:rsid w:val="001D1140"/>
    <w:rsid w:val="001F3FFC"/>
    <w:rsid w:val="00200327"/>
    <w:rsid w:val="00225960"/>
    <w:rsid w:val="0024152C"/>
    <w:rsid w:val="002477C5"/>
    <w:rsid w:val="00263F3E"/>
    <w:rsid w:val="0028107F"/>
    <w:rsid w:val="002A5B8D"/>
    <w:rsid w:val="002B3645"/>
    <w:rsid w:val="00313913"/>
    <w:rsid w:val="003374A3"/>
    <w:rsid w:val="003602E8"/>
    <w:rsid w:val="003917F3"/>
    <w:rsid w:val="003D5078"/>
    <w:rsid w:val="004303E1"/>
    <w:rsid w:val="004A3C32"/>
    <w:rsid w:val="004C3AF7"/>
    <w:rsid w:val="004F0D64"/>
    <w:rsid w:val="004F6330"/>
    <w:rsid w:val="0050307B"/>
    <w:rsid w:val="00506310"/>
    <w:rsid w:val="0052793B"/>
    <w:rsid w:val="00532BF7"/>
    <w:rsid w:val="00550C46"/>
    <w:rsid w:val="00591C1A"/>
    <w:rsid w:val="005B1FB2"/>
    <w:rsid w:val="005B5D99"/>
    <w:rsid w:val="005E3351"/>
    <w:rsid w:val="0060473E"/>
    <w:rsid w:val="00616641"/>
    <w:rsid w:val="006201F0"/>
    <w:rsid w:val="006631FB"/>
    <w:rsid w:val="00671859"/>
    <w:rsid w:val="006722D8"/>
    <w:rsid w:val="0068005E"/>
    <w:rsid w:val="006B3BA0"/>
    <w:rsid w:val="006E46ED"/>
    <w:rsid w:val="006F0C3D"/>
    <w:rsid w:val="00700421"/>
    <w:rsid w:val="00717CF8"/>
    <w:rsid w:val="00726B48"/>
    <w:rsid w:val="00733978"/>
    <w:rsid w:val="00735849"/>
    <w:rsid w:val="0074349B"/>
    <w:rsid w:val="00744662"/>
    <w:rsid w:val="00763023"/>
    <w:rsid w:val="0077467C"/>
    <w:rsid w:val="007A14EE"/>
    <w:rsid w:val="007B5BE5"/>
    <w:rsid w:val="007B634B"/>
    <w:rsid w:val="00832945"/>
    <w:rsid w:val="00862A5E"/>
    <w:rsid w:val="008755B0"/>
    <w:rsid w:val="008C3926"/>
    <w:rsid w:val="00902C05"/>
    <w:rsid w:val="009805F5"/>
    <w:rsid w:val="009C5EC5"/>
    <w:rsid w:val="009D6016"/>
    <w:rsid w:val="009F5A93"/>
    <w:rsid w:val="00A02448"/>
    <w:rsid w:val="00A25DF7"/>
    <w:rsid w:val="00A75056"/>
    <w:rsid w:val="00A829C5"/>
    <w:rsid w:val="00A925D3"/>
    <w:rsid w:val="00A94D88"/>
    <w:rsid w:val="00AC0AA0"/>
    <w:rsid w:val="00AD2AFD"/>
    <w:rsid w:val="00AD7C9E"/>
    <w:rsid w:val="00AF4194"/>
    <w:rsid w:val="00B76D37"/>
    <w:rsid w:val="00BD7FC5"/>
    <w:rsid w:val="00BE3FC6"/>
    <w:rsid w:val="00C37F9A"/>
    <w:rsid w:val="00C5072B"/>
    <w:rsid w:val="00C8661E"/>
    <w:rsid w:val="00CF28FA"/>
    <w:rsid w:val="00CF2D05"/>
    <w:rsid w:val="00D13934"/>
    <w:rsid w:val="00D21A49"/>
    <w:rsid w:val="00D21E3A"/>
    <w:rsid w:val="00D23DCE"/>
    <w:rsid w:val="00D51F6F"/>
    <w:rsid w:val="00D760EF"/>
    <w:rsid w:val="00D85B72"/>
    <w:rsid w:val="00DE5AC4"/>
    <w:rsid w:val="00E42F3D"/>
    <w:rsid w:val="00EA0561"/>
    <w:rsid w:val="00EB0F1C"/>
    <w:rsid w:val="00EB31D7"/>
    <w:rsid w:val="00ED1EB7"/>
    <w:rsid w:val="00ED4AF7"/>
    <w:rsid w:val="00EE6E31"/>
    <w:rsid w:val="00EF75AD"/>
    <w:rsid w:val="00F045DD"/>
    <w:rsid w:val="00F0619B"/>
    <w:rsid w:val="00F30818"/>
    <w:rsid w:val="00F51E0F"/>
    <w:rsid w:val="00F634FA"/>
    <w:rsid w:val="00F64B9D"/>
    <w:rsid w:val="00FA6D43"/>
    <w:rsid w:val="00FD2ED2"/>
    <w:rsid w:val="00FE1D2B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1FF0EA-1187-4E3B-864C-9145B2EA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393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139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uiPriority w:val="99"/>
    <w:rsid w:val="00D13934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0E4F7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4F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1">
    <w:name w:val="Основной текст_"/>
    <w:basedOn w:val="DefaultParagraphFont"/>
    <w:link w:val="1"/>
    <w:rsid w:val="00EB0F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B0F1C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4F0D64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4F0D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a3"/>
    <w:qFormat/>
    <w:rsid w:val="004F0D64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a3">
    <w:name w:val="Название Знак"/>
    <w:basedOn w:val="DefaultParagraphFont"/>
    <w:link w:val="Title"/>
    <w:rsid w:val="004F0D6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4"/>
    <w:uiPriority w:val="11"/>
    <w:qFormat/>
    <w:rsid w:val="004F0D6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4">
    <w:name w:val="Подзаголовок Знак"/>
    <w:basedOn w:val="DefaultParagraphFont"/>
    <w:link w:val="Subtitle"/>
    <w:uiPriority w:val="11"/>
    <w:rsid w:val="004F0D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51E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demo=2&amp;base=LAW&amp;n=440360&amp;dst=174&amp;field=134&amp;date=18.09.2023" TargetMode="External" /><Relationship Id="rId11" Type="http://schemas.openxmlformats.org/officeDocument/2006/relationships/hyperlink" Target="https://login.consultant.ru/link/?req=doc&amp;demo=2&amp;base=LAW&amp;n=435005&amp;dst=100915&amp;field=134&amp;date=18.09.2023" TargetMode="External" /><Relationship Id="rId12" Type="http://schemas.openxmlformats.org/officeDocument/2006/relationships/hyperlink" Target="https://login.consultant.ru/link/?req=doc&amp;demo=2&amp;base=LAW&amp;n=435005&amp;dst=6451&amp;field=134&amp;date=18.09.2023" TargetMode="External" /><Relationship Id="rId13" Type="http://schemas.openxmlformats.org/officeDocument/2006/relationships/hyperlink" Target="https://login.consultant.ru/link/?req=doc&amp;demo=2&amp;base=LAW&amp;n=435005&amp;dst=6454&amp;field=134&amp;date=18.09.2023" TargetMode="External" /><Relationship Id="rId14" Type="http://schemas.openxmlformats.org/officeDocument/2006/relationships/hyperlink" Target="https://login.consultant.ru/link/?req=doc&amp;demo=2&amp;base=LAW&amp;n=435005&amp;dst=6938&amp;field=134&amp;date=18.09.2023" TargetMode="External" /><Relationship Id="rId15" Type="http://schemas.openxmlformats.org/officeDocument/2006/relationships/hyperlink" Target="https://login.consultant.ru/link/?req=doc&amp;demo=2&amp;base=LAW&amp;n=435005&amp;dst=699&amp;field=134&amp;date=18.09.2023" TargetMode="External" /><Relationship Id="rId16" Type="http://schemas.openxmlformats.org/officeDocument/2006/relationships/hyperlink" Target="https://login.consultant.ru/link/?req=doc&amp;demo=2&amp;base=LAW&amp;n=435005&amp;dst=715&amp;field=134&amp;date=18.09.2023" TargetMode="External" /><Relationship Id="rId17" Type="http://schemas.openxmlformats.org/officeDocument/2006/relationships/hyperlink" Target="https://login.consultant.ru/link/?req=doc&amp;demo=2&amp;base=LAW&amp;n=435005&amp;dst=4114&amp;field=134&amp;date=18.09.2023" TargetMode="External" /><Relationship Id="rId18" Type="http://schemas.openxmlformats.org/officeDocument/2006/relationships/hyperlink" Target="https://login.consultant.ru/link/?req=doc&amp;demo=2&amp;base=LAW&amp;n=435005&amp;dst=5998&amp;field=134&amp;date=18.09.2023" TargetMode="External" /><Relationship Id="rId19" Type="http://schemas.openxmlformats.org/officeDocument/2006/relationships/hyperlink" Target="https://login.consultant.ru/link/?req=doc&amp;demo=2&amp;base=LAW&amp;n=435005&amp;dst=102782&amp;field=134&amp;date=18.09.2023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demo=2&amp;base=LAW&amp;n=365278&amp;date=18.09.2023" TargetMode="External" /><Relationship Id="rId21" Type="http://schemas.openxmlformats.org/officeDocument/2006/relationships/hyperlink" Target="https://login.consultant.ru/link/?req=doc&amp;demo=2&amp;base=LAW&amp;n=365278&amp;dst=8524&amp;field=134&amp;date=18.09.2023" TargetMode="External" /><Relationship Id="rId22" Type="http://schemas.openxmlformats.org/officeDocument/2006/relationships/hyperlink" Target="https://login.consultant.ru/link/?req=doc&amp;demo=2&amp;base=LAW&amp;n=365278&amp;dst=100950&amp;field=134&amp;date=18.09.2023" TargetMode="External" /><Relationship Id="rId23" Type="http://schemas.openxmlformats.org/officeDocument/2006/relationships/hyperlink" Target="https://login.consultant.ru/link/?req=doc&amp;demo=2&amp;base=LAW&amp;n=327611&amp;dst=100006&amp;field=134&amp;date=18.09.2023" TargetMode="External" /><Relationship Id="rId24" Type="http://schemas.openxmlformats.org/officeDocument/2006/relationships/hyperlink" Target="https://login.consultant.ru/link/?req=doc&amp;demo=2&amp;base=LAW&amp;n=327611&amp;dst=100048&amp;field=134&amp;date=18.09.2023" TargetMode="External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login.consultant.ru/link/?req=doc&amp;demo=2&amp;base=LAW&amp;n=440713&amp;dst=699&amp;field=134&amp;date=18.09.2023" TargetMode="External" /><Relationship Id="rId7" Type="http://schemas.openxmlformats.org/officeDocument/2006/relationships/hyperlink" Target="https://login.consultant.ru/link/?req=doc&amp;demo=2&amp;base=LAW&amp;n=327611&amp;dst=100054&amp;field=134&amp;date=18.09.2023" TargetMode="External" /><Relationship Id="rId8" Type="http://schemas.openxmlformats.org/officeDocument/2006/relationships/hyperlink" Target="https://login.consultant.ru/link/?req=doc&amp;demo=2&amp;base=LAW&amp;n=435005&amp;dst=100950&amp;field=134&amp;date=18.09.2023" TargetMode="External" /><Relationship Id="rId9" Type="http://schemas.openxmlformats.org/officeDocument/2006/relationships/hyperlink" Target="https://login.consultant.ru/link/?req=doc&amp;demo=2&amp;base=LAW&amp;n=435005&amp;dst=4267&amp;field=134&amp;date=18.09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